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26466" w14:textId="6D1DE9CC" w:rsidR="00527AB3" w:rsidRPr="00DD2487" w:rsidRDefault="00527AB3" w:rsidP="00527AB3">
      <w:pPr>
        <w:pStyle w:val="Heading"/>
        <w:pBdr>
          <w:bottom w:val="single" w:sz="4" w:space="1" w:color="auto"/>
        </w:pBdr>
        <w:rPr>
          <w:sz w:val="20"/>
          <w:szCs w:val="20"/>
        </w:rPr>
      </w:pPr>
      <w:r w:rsidRPr="00DD2487">
        <w:rPr>
          <w:sz w:val="20"/>
          <w:szCs w:val="20"/>
        </w:rPr>
        <w:t>MODERN SLAVERY STATEMENT</w:t>
      </w:r>
    </w:p>
    <w:p w14:paraId="781C8605" w14:textId="77777777" w:rsidR="00527AB3" w:rsidRPr="00DD2487" w:rsidRDefault="00527AB3" w:rsidP="00F61D73">
      <w:pPr>
        <w:widowControl w:val="0"/>
        <w:autoSpaceDE w:val="0"/>
        <w:autoSpaceDN w:val="0"/>
        <w:adjustRightInd w:val="0"/>
        <w:spacing w:after="0" w:line="240" w:lineRule="auto"/>
        <w:jc w:val="both"/>
        <w:rPr>
          <w:rFonts w:ascii="Arial" w:eastAsia="Times New Roman" w:hAnsi="Arial" w:cs="Arial"/>
          <w:b/>
          <w:bCs/>
          <w:i/>
          <w:sz w:val="20"/>
          <w:szCs w:val="20"/>
        </w:rPr>
      </w:pPr>
    </w:p>
    <w:p w14:paraId="42D45B1C" w14:textId="77777777" w:rsidR="00385B16" w:rsidRPr="00DD2487" w:rsidRDefault="00385B16" w:rsidP="00F61D73">
      <w:pPr>
        <w:widowControl w:val="0"/>
        <w:autoSpaceDE w:val="0"/>
        <w:autoSpaceDN w:val="0"/>
        <w:adjustRightInd w:val="0"/>
        <w:spacing w:after="0" w:line="240" w:lineRule="auto"/>
        <w:jc w:val="both"/>
        <w:rPr>
          <w:rFonts w:ascii="Arial" w:eastAsia="Times New Roman" w:hAnsi="Arial" w:cs="Arial"/>
          <w:b/>
          <w:bCs/>
          <w:i/>
          <w:sz w:val="20"/>
          <w:szCs w:val="20"/>
        </w:rPr>
      </w:pPr>
    </w:p>
    <w:p w14:paraId="42D45B1D" w14:textId="2BAF2BAF" w:rsidR="002A52BA" w:rsidRPr="00DD2487" w:rsidRDefault="002A52BA" w:rsidP="00F635CC">
      <w:pPr>
        <w:pStyle w:val="BodyBoldRed"/>
        <w:numPr>
          <w:ilvl w:val="0"/>
          <w:numId w:val="22"/>
        </w:numPr>
        <w:ind w:left="426" w:hanging="426"/>
        <w:rPr>
          <w:color w:val="auto"/>
          <w:szCs w:val="20"/>
        </w:rPr>
      </w:pPr>
      <w:r w:rsidRPr="00DD2487">
        <w:rPr>
          <w:color w:val="auto"/>
          <w:szCs w:val="20"/>
        </w:rPr>
        <w:t>ORGANISATION</w:t>
      </w:r>
    </w:p>
    <w:p w14:paraId="2914C629" w14:textId="7599996A" w:rsidR="009B37D8" w:rsidRPr="009B37D8" w:rsidRDefault="004B630B" w:rsidP="009B37D8">
      <w:pPr>
        <w:spacing w:after="0" w:line="240" w:lineRule="auto"/>
        <w:jc w:val="both"/>
        <w:rPr>
          <w:rFonts w:ascii="Arial" w:hAnsi="Arial" w:cs="Arial"/>
          <w:sz w:val="20"/>
          <w:szCs w:val="20"/>
        </w:rPr>
      </w:pPr>
      <w:r w:rsidRPr="00DD2487">
        <w:rPr>
          <w:rFonts w:ascii="Arial" w:hAnsi="Arial" w:cs="Arial"/>
          <w:sz w:val="20"/>
          <w:szCs w:val="20"/>
        </w:rPr>
        <w:t xml:space="preserve">This statement applies to </w:t>
      </w:r>
      <w:r w:rsidR="00A44386" w:rsidRPr="00DD2487">
        <w:rPr>
          <w:rFonts w:ascii="Arial" w:hAnsi="Arial" w:cs="Arial"/>
          <w:sz w:val="20"/>
          <w:szCs w:val="20"/>
        </w:rPr>
        <w:t>Coreco</w:t>
      </w:r>
      <w:r w:rsidR="00463168" w:rsidRPr="00DD2487">
        <w:rPr>
          <w:rFonts w:ascii="Arial" w:hAnsi="Arial" w:cs="Arial"/>
          <w:i/>
          <w:sz w:val="20"/>
          <w:szCs w:val="20"/>
        </w:rPr>
        <w:t xml:space="preserve"> </w:t>
      </w:r>
      <w:r w:rsidR="00FF6BE5" w:rsidRPr="00DD2487">
        <w:rPr>
          <w:rFonts w:ascii="Arial" w:hAnsi="Arial" w:cs="Arial"/>
          <w:sz w:val="20"/>
          <w:szCs w:val="20"/>
        </w:rPr>
        <w:t>(referred to in this statement as ‘the Organisation’</w:t>
      </w:r>
      <w:proofErr w:type="gramStart"/>
      <w:r w:rsidR="00FF6BE5" w:rsidRPr="00DD2487">
        <w:rPr>
          <w:rFonts w:ascii="Arial" w:hAnsi="Arial" w:cs="Arial"/>
          <w:sz w:val="20"/>
          <w:szCs w:val="20"/>
        </w:rPr>
        <w:t>)</w:t>
      </w:r>
      <w:r w:rsidR="009B37D8">
        <w:rPr>
          <w:rFonts w:ascii="Arial" w:hAnsi="Arial" w:cs="Arial"/>
          <w:sz w:val="20"/>
          <w:szCs w:val="20"/>
        </w:rPr>
        <w:t>, and</w:t>
      </w:r>
      <w:proofErr w:type="gramEnd"/>
      <w:r w:rsidR="009B37D8">
        <w:rPr>
          <w:rFonts w:ascii="Arial" w:hAnsi="Arial" w:cs="Arial"/>
          <w:sz w:val="20"/>
          <w:szCs w:val="20"/>
        </w:rPr>
        <w:t xml:space="preserve"> </w:t>
      </w:r>
      <w:r w:rsidR="009B37D8" w:rsidRPr="009B37D8">
        <w:rPr>
          <w:rFonts w:ascii="Arial" w:hAnsi="Arial" w:cs="Arial"/>
          <w:sz w:val="20"/>
          <w:szCs w:val="20"/>
        </w:rPr>
        <w:t>sets out the actions undertaken to review the potential modern slavery risks that it might face, and to manage its processes that are aimed at ensuring that there is no slavery or human trafficking in its business or supply chains.</w:t>
      </w:r>
    </w:p>
    <w:p w14:paraId="1D02CDDE" w14:textId="77777777" w:rsidR="009B37D8" w:rsidRPr="009B37D8" w:rsidRDefault="009B37D8" w:rsidP="009B37D8">
      <w:pPr>
        <w:spacing w:after="0" w:line="240" w:lineRule="auto"/>
        <w:jc w:val="both"/>
        <w:rPr>
          <w:rFonts w:ascii="Arial" w:hAnsi="Arial" w:cs="Arial"/>
          <w:sz w:val="20"/>
          <w:szCs w:val="20"/>
        </w:rPr>
      </w:pPr>
    </w:p>
    <w:p w14:paraId="42D45B1F" w14:textId="5051A7BB" w:rsidR="00FF6BE5" w:rsidRPr="00DD2487" w:rsidRDefault="009B37D8" w:rsidP="009B37D8">
      <w:pPr>
        <w:spacing w:after="0" w:line="240" w:lineRule="auto"/>
        <w:jc w:val="both"/>
        <w:rPr>
          <w:rFonts w:ascii="Arial" w:hAnsi="Arial" w:cs="Arial"/>
          <w:sz w:val="20"/>
          <w:szCs w:val="20"/>
        </w:rPr>
      </w:pPr>
      <w:r w:rsidRPr="009B37D8">
        <w:rPr>
          <w:rFonts w:ascii="Arial" w:hAnsi="Arial" w:cs="Arial"/>
          <w:sz w:val="20"/>
          <w:szCs w:val="20"/>
        </w:rPr>
        <w:t>As part of the Financial Services sector, the organisation recognises that it has a responsibility to take a robust approach to slavery and human trafficking.</w:t>
      </w:r>
    </w:p>
    <w:p w14:paraId="42D45B20" w14:textId="77777777" w:rsidR="00FF6BE5" w:rsidRPr="00DD2487" w:rsidRDefault="00FF6BE5" w:rsidP="007565B4">
      <w:pPr>
        <w:spacing w:after="0" w:line="240" w:lineRule="auto"/>
        <w:jc w:val="both"/>
        <w:rPr>
          <w:rFonts w:ascii="Arial" w:hAnsi="Arial" w:cs="Arial"/>
          <w:sz w:val="20"/>
          <w:szCs w:val="20"/>
        </w:rPr>
      </w:pPr>
    </w:p>
    <w:p w14:paraId="42D45B2F" w14:textId="39D40BD2" w:rsidR="007E12B9" w:rsidRPr="00DD2487" w:rsidRDefault="007E12B9" w:rsidP="00F635CC">
      <w:pPr>
        <w:pStyle w:val="BodyBoldRed"/>
        <w:numPr>
          <w:ilvl w:val="0"/>
          <w:numId w:val="22"/>
        </w:numPr>
        <w:ind w:left="426" w:hanging="426"/>
        <w:rPr>
          <w:color w:val="auto"/>
          <w:szCs w:val="20"/>
        </w:rPr>
      </w:pPr>
      <w:r w:rsidRPr="00DD2487">
        <w:rPr>
          <w:color w:val="auto"/>
          <w:szCs w:val="20"/>
        </w:rPr>
        <w:t>DEFINITIONS</w:t>
      </w:r>
    </w:p>
    <w:p w14:paraId="42D45B31" w14:textId="6AE9DD6A" w:rsidR="007E12B9" w:rsidRPr="00DD2487" w:rsidRDefault="00A44386" w:rsidP="007E12B9">
      <w:pPr>
        <w:spacing w:after="0" w:line="240" w:lineRule="auto"/>
        <w:jc w:val="both"/>
        <w:rPr>
          <w:rFonts w:ascii="Arial" w:hAnsi="Arial" w:cs="Arial"/>
          <w:sz w:val="20"/>
          <w:szCs w:val="20"/>
        </w:rPr>
      </w:pPr>
      <w:r w:rsidRPr="00DD2487">
        <w:rPr>
          <w:rFonts w:ascii="Arial" w:hAnsi="Arial" w:cs="Arial"/>
          <w:sz w:val="20"/>
          <w:szCs w:val="20"/>
        </w:rPr>
        <w:t>Coreco</w:t>
      </w:r>
      <w:r w:rsidR="007E12B9" w:rsidRPr="00DD2487">
        <w:rPr>
          <w:rFonts w:ascii="Arial" w:hAnsi="Arial" w:cs="Arial"/>
          <w:sz w:val="20"/>
          <w:szCs w:val="20"/>
        </w:rPr>
        <w:t xml:space="preserve"> considers that modern slavery encompasses:</w:t>
      </w:r>
    </w:p>
    <w:p w14:paraId="42D45B32" w14:textId="77777777" w:rsidR="007E12B9" w:rsidRPr="00DD2487" w:rsidRDefault="007E12B9" w:rsidP="007E12B9">
      <w:pPr>
        <w:spacing w:after="0" w:line="240" w:lineRule="auto"/>
        <w:jc w:val="both"/>
        <w:rPr>
          <w:rFonts w:ascii="Arial" w:hAnsi="Arial" w:cs="Arial"/>
          <w:sz w:val="20"/>
          <w:szCs w:val="20"/>
        </w:rPr>
      </w:pPr>
    </w:p>
    <w:p w14:paraId="42D45B33" w14:textId="77777777" w:rsidR="007E12B9" w:rsidRPr="00DD2487" w:rsidRDefault="007E12B9" w:rsidP="007E12B9">
      <w:pPr>
        <w:pStyle w:val="ListParagraph"/>
        <w:numPr>
          <w:ilvl w:val="0"/>
          <w:numId w:val="2"/>
        </w:numPr>
        <w:spacing w:after="0" w:line="240" w:lineRule="auto"/>
        <w:jc w:val="both"/>
        <w:rPr>
          <w:rFonts w:ascii="Arial" w:hAnsi="Arial" w:cs="Arial"/>
          <w:sz w:val="20"/>
          <w:szCs w:val="20"/>
        </w:rPr>
      </w:pPr>
      <w:r w:rsidRPr="00DD2487">
        <w:rPr>
          <w:rFonts w:ascii="Arial" w:hAnsi="Arial" w:cs="Arial"/>
          <w:sz w:val="20"/>
          <w:szCs w:val="20"/>
        </w:rPr>
        <w:t xml:space="preserve">Human </w:t>
      </w:r>
      <w:proofErr w:type="gramStart"/>
      <w:r w:rsidRPr="00DD2487">
        <w:rPr>
          <w:rFonts w:ascii="Arial" w:hAnsi="Arial" w:cs="Arial"/>
          <w:sz w:val="20"/>
          <w:szCs w:val="20"/>
        </w:rPr>
        <w:t>trafficking;</w:t>
      </w:r>
      <w:proofErr w:type="gramEnd"/>
    </w:p>
    <w:p w14:paraId="42D45B34" w14:textId="77777777" w:rsidR="007E12B9" w:rsidRPr="00DD2487" w:rsidRDefault="007E12B9" w:rsidP="007E12B9">
      <w:pPr>
        <w:pStyle w:val="ListParagraph"/>
        <w:numPr>
          <w:ilvl w:val="0"/>
          <w:numId w:val="2"/>
        </w:numPr>
        <w:spacing w:after="0" w:line="240" w:lineRule="auto"/>
        <w:jc w:val="both"/>
        <w:rPr>
          <w:rFonts w:ascii="Arial" w:hAnsi="Arial" w:cs="Arial"/>
          <w:sz w:val="20"/>
          <w:szCs w:val="20"/>
        </w:rPr>
      </w:pPr>
      <w:r w:rsidRPr="00DD2487">
        <w:rPr>
          <w:rFonts w:ascii="Arial" w:hAnsi="Arial" w:cs="Arial"/>
          <w:sz w:val="20"/>
          <w:szCs w:val="20"/>
        </w:rPr>
        <w:t xml:space="preserve">Forced work, through mental or physical </w:t>
      </w:r>
      <w:proofErr w:type="gramStart"/>
      <w:r w:rsidRPr="00DD2487">
        <w:rPr>
          <w:rFonts w:ascii="Arial" w:hAnsi="Arial" w:cs="Arial"/>
          <w:sz w:val="20"/>
          <w:szCs w:val="20"/>
        </w:rPr>
        <w:t>threat;</w:t>
      </w:r>
      <w:proofErr w:type="gramEnd"/>
    </w:p>
    <w:p w14:paraId="42D45B35" w14:textId="77777777" w:rsidR="007E12B9" w:rsidRPr="00DD2487" w:rsidRDefault="007E12B9" w:rsidP="007E12B9">
      <w:pPr>
        <w:pStyle w:val="ListParagraph"/>
        <w:numPr>
          <w:ilvl w:val="0"/>
          <w:numId w:val="2"/>
        </w:numPr>
        <w:spacing w:after="0" w:line="240" w:lineRule="auto"/>
        <w:jc w:val="both"/>
        <w:rPr>
          <w:rFonts w:ascii="Arial" w:hAnsi="Arial" w:cs="Arial"/>
          <w:sz w:val="20"/>
          <w:szCs w:val="20"/>
        </w:rPr>
      </w:pPr>
      <w:r w:rsidRPr="00DD2487">
        <w:rPr>
          <w:rFonts w:ascii="Arial" w:hAnsi="Arial" w:cs="Arial"/>
          <w:sz w:val="20"/>
          <w:szCs w:val="20"/>
        </w:rPr>
        <w:t xml:space="preserve">Being owned or controlled by an employer through mental or physical abuse of the threat of </w:t>
      </w:r>
      <w:proofErr w:type="gramStart"/>
      <w:r w:rsidRPr="00DD2487">
        <w:rPr>
          <w:rFonts w:ascii="Arial" w:hAnsi="Arial" w:cs="Arial"/>
          <w:sz w:val="20"/>
          <w:szCs w:val="20"/>
        </w:rPr>
        <w:t>abuse;</w:t>
      </w:r>
      <w:proofErr w:type="gramEnd"/>
    </w:p>
    <w:p w14:paraId="42D45B36" w14:textId="77777777" w:rsidR="007E12B9" w:rsidRPr="00DD2487" w:rsidRDefault="007E12B9" w:rsidP="007E12B9">
      <w:pPr>
        <w:pStyle w:val="ListParagraph"/>
        <w:numPr>
          <w:ilvl w:val="0"/>
          <w:numId w:val="2"/>
        </w:numPr>
        <w:spacing w:after="0" w:line="240" w:lineRule="auto"/>
        <w:jc w:val="both"/>
        <w:rPr>
          <w:rFonts w:ascii="Arial" w:hAnsi="Arial" w:cs="Arial"/>
          <w:sz w:val="20"/>
          <w:szCs w:val="20"/>
        </w:rPr>
      </w:pPr>
      <w:r w:rsidRPr="00DD2487">
        <w:rPr>
          <w:rFonts w:ascii="Arial" w:hAnsi="Arial" w:cs="Arial"/>
          <w:sz w:val="20"/>
          <w:szCs w:val="20"/>
        </w:rPr>
        <w:t xml:space="preserve">Being dehumanised, treated as a commodity or being bought or sold as </w:t>
      </w:r>
      <w:proofErr w:type="gramStart"/>
      <w:r w:rsidRPr="00DD2487">
        <w:rPr>
          <w:rFonts w:ascii="Arial" w:hAnsi="Arial" w:cs="Arial"/>
          <w:sz w:val="20"/>
          <w:szCs w:val="20"/>
        </w:rPr>
        <w:t>property;</w:t>
      </w:r>
      <w:proofErr w:type="gramEnd"/>
    </w:p>
    <w:p w14:paraId="42D45B37" w14:textId="77777777" w:rsidR="007E12B9" w:rsidRPr="00DD2487" w:rsidRDefault="007E12B9" w:rsidP="007E12B9">
      <w:pPr>
        <w:pStyle w:val="ListParagraph"/>
        <w:numPr>
          <w:ilvl w:val="0"/>
          <w:numId w:val="2"/>
        </w:numPr>
        <w:spacing w:after="0" w:line="240" w:lineRule="auto"/>
        <w:jc w:val="both"/>
        <w:rPr>
          <w:rFonts w:ascii="Arial" w:hAnsi="Arial" w:cs="Arial"/>
          <w:sz w:val="20"/>
          <w:szCs w:val="20"/>
        </w:rPr>
      </w:pPr>
      <w:r w:rsidRPr="00DD2487">
        <w:rPr>
          <w:rFonts w:ascii="Arial" w:hAnsi="Arial" w:cs="Arial"/>
          <w:sz w:val="20"/>
          <w:szCs w:val="20"/>
        </w:rPr>
        <w:t>Being physically constrained or to have restriction placed on freedom of movement.</w:t>
      </w:r>
    </w:p>
    <w:p w14:paraId="42D45B38" w14:textId="77777777" w:rsidR="00F62325" w:rsidRPr="00DD2487" w:rsidRDefault="00F62325" w:rsidP="00BB2449">
      <w:pPr>
        <w:spacing w:after="0" w:line="240" w:lineRule="auto"/>
        <w:jc w:val="both"/>
        <w:rPr>
          <w:rFonts w:ascii="Arial" w:hAnsi="Arial" w:cs="Arial"/>
          <w:sz w:val="20"/>
          <w:szCs w:val="20"/>
        </w:rPr>
      </w:pPr>
    </w:p>
    <w:p w14:paraId="43A67ECF" w14:textId="31F580CB" w:rsidR="006E5378" w:rsidRPr="006E5378" w:rsidRDefault="006E5378" w:rsidP="006E5378">
      <w:pPr>
        <w:pStyle w:val="BodyBoldRed"/>
        <w:numPr>
          <w:ilvl w:val="0"/>
          <w:numId w:val="22"/>
        </w:numPr>
        <w:rPr>
          <w:color w:val="auto"/>
          <w:szCs w:val="20"/>
        </w:rPr>
      </w:pPr>
      <w:r>
        <w:rPr>
          <w:color w:val="auto"/>
          <w:szCs w:val="20"/>
        </w:rPr>
        <w:t>ORGANISATIONAL STRUCTURE AND SUPPLY CHAINS</w:t>
      </w:r>
    </w:p>
    <w:p w14:paraId="254E5905" w14:textId="6785602D" w:rsidR="006E5378" w:rsidRPr="00587BAC" w:rsidRDefault="009E5C7B" w:rsidP="00587BAC">
      <w:pPr>
        <w:pStyle w:val="BodyBoldRed"/>
        <w:numPr>
          <w:ilvl w:val="0"/>
          <w:numId w:val="0"/>
        </w:numPr>
        <w:ind w:left="720"/>
        <w:rPr>
          <w:b w:val="0"/>
          <w:bCs w:val="0"/>
          <w:color w:val="auto"/>
          <w:szCs w:val="20"/>
        </w:rPr>
      </w:pPr>
      <w:r w:rsidRPr="00587BAC">
        <w:rPr>
          <w:b w:val="0"/>
          <w:bCs w:val="0"/>
          <w:color w:val="auto"/>
          <w:szCs w:val="20"/>
        </w:rPr>
        <w:t xml:space="preserve">Coreco is a </w:t>
      </w:r>
      <w:r w:rsidR="006E5378" w:rsidRPr="00587BAC">
        <w:rPr>
          <w:b w:val="0"/>
          <w:bCs w:val="0"/>
          <w:color w:val="auto"/>
          <w:szCs w:val="20"/>
        </w:rPr>
        <w:t xml:space="preserve">leading mortgage </w:t>
      </w:r>
      <w:r w:rsidRPr="00587BAC">
        <w:rPr>
          <w:b w:val="0"/>
          <w:bCs w:val="0"/>
          <w:color w:val="auto"/>
          <w:szCs w:val="20"/>
        </w:rPr>
        <w:t>brokerage</w:t>
      </w:r>
      <w:r w:rsidR="006E5378" w:rsidRPr="00587BAC">
        <w:rPr>
          <w:b w:val="0"/>
          <w:bCs w:val="0"/>
          <w:color w:val="auto"/>
          <w:szCs w:val="20"/>
        </w:rPr>
        <w:t xml:space="preserve"> in the UK, offering expert mortgage and protection advice to consumers throughout the UK</w:t>
      </w:r>
      <w:r w:rsidRPr="00587BAC">
        <w:rPr>
          <w:b w:val="0"/>
          <w:bCs w:val="0"/>
          <w:color w:val="auto"/>
          <w:szCs w:val="20"/>
        </w:rPr>
        <w:t xml:space="preserve">. </w:t>
      </w:r>
      <w:r w:rsidR="00587BAC" w:rsidRPr="00587BAC">
        <w:rPr>
          <w:b w:val="0"/>
          <w:bCs w:val="0"/>
          <w:color w:val="auto"/>
          <w:szCs w:val="20"/>
        </w:rPr>
        <w:t>Coreco has 50 people who are c</w:t>
      </w:r>
      <w:r w:rsidR="006E5378" w:rsidRPr="00587BAC">
        <w:rPr>
          <w:b w:val="0"/>
          <w:bCs w:val="0"/>
          <w:color w:val="auto"/>
          <w:szCs w:val="20"/>
        </w:rPr>
        <w:t>ommitted to supporting the day-to-day operation of the business</w:t>
      </w:r>
      <w:r w:rsidR="00587BAC" w:rsidRPr="00587BAC">
        <w:rPr>
          <w:b w:val="0"/>
          <w:bCs w:val="0"/>
          <w:color w:val="auto"/>
          <w:szCs w:val="20"/>
        </w:rPr>
        <w:t>.</w:t>
      </w:r>
    </w:p>
    <w:p w14:paraId="14531C4D" w14:textId="24E9CCF7" w:rsidR="00A534D4" w:rsidRDefault="006E5378" w:rsidP="00587BAC">
      <w:pPr>
        <w:pStyle w:val="BodyBoldRed"/>
        <w:numPr>
          <w:ilvl w:val="0"/>
          <w:numId w:val="0"/>
        </w:numPr>
        <w:ind w:left="720"/>
        <w:rPr>
          <w:b w:val="0"/>
          <w:bCs w:val="0"/>
          <w:color w:val="auto"/>
          <w:szCs w:val="20"/>
        </w:rPr>
      </w:pPr>
      <w:r w:rsidRPr="00587BAC">
        <w:rPr>
          <w:b w:val="0"/>
          <w:bCs w:val="0"/>
          <w:color w:val="auto"/>
          <w:szCs w:val="20"/>
        </w:rPr>
        <w:t xml:space="preserve">The nature of </w:t>
      </w:r>
      <w:r w:rsidR="00587BAC">
        <w:rPr>
          <w:b w:val="0"/>
          <w:bCs w:val="0"/>
          <w:color w:val="auto"/>
          <w:szCs w:val="20"/>
        </w:rPr>
        <w:t>Coreco’s</w:t>
      </w:r>
      <w:r w:rsidRPr="00587BAC">
        <w:rPr>
          <w:b w:val="0"/>
          <w:bCs w:val="0"/>
          <w:color w:val="auto"/>
          <w:szCs w:val="20"/>
        </w:rPr>
        <w:t xml:space="preserve"> supply chain reflects the fact that it is primarily a recipient of services, rather than goods and materials. Essentially, it relies on a mix of general business suppliers (ranging from facilities management support to technology solutions), as well as financial services providers, such as mortgage providers and insurance providers. The relationships with many of these key suppliers and outsourcers are well-established, with appropriate governance and oversight procedures in place.</w:t>
      </w:r>
    </w:p>
    <w:p w14:paraId="657640DA" w14:textId="77777777" w:rsidR="00DC1B9E" w:rsidRPr="00587BAC" w:rsidRDefault="00DC1B9E" w:rsidP="00587BAC">
      <w:pPr>
        <w:pStyle w:val="BodyBoldRed"/>
        <w:numPr>
          <w:ilvl w:val="0"/>
          <w:numId w:val="0"/>
        </w:numPr>
        <w:ind w:left="720"/>
        <w:rPr>
          <w:b w:val="0"/>
          <w:bCs w:val="0"/>
          <w:color w:val="auto"/>
          <w:szCs w:val="20"/>
        </w:rPr>
      </w:pPr>
    </w:p>
    <w:p w14:paraId="42D45B39" w14:textId="01402188" w:rsidR="00A16B4F" w:rsidRPr="00DD2487" w:rsidRDefault="00A16B4F" w:rsidP="00F635CC">
      <w:pPr>
        <w:pStyle w:val="BodyBoldRed"/>
        <w:numPr>
          <w:ilvl w:val="0"/>
          <w:numId w:val="22"/>
        </w:numPr>
        <w:ind w:left="426" w:hanging="426"/>
        <w:rPr>
          <w:color w:val="auto"/>
          <w:szCs w:val="20"/>
        </w:rPr>
      </w:pPr>
      <w:r w:rsidRPr="00DD2487">
        <w:rPr>
          <w:color w:val="auto"/>
          <w:szCs w:val="20"/>
        </w:rPr>
        <w:t>COMMITMENT</w:t>
      </w:r>
    </w:p>
    <w:p w14:paraId="42D45B3B" w14:textId="4CC017AF" w:rsidR="00A16B4F" w:rsidRPr="00DD2487" w:rsidRDefault="00A44386" w:rsidP="00A16B4F">
      <w:pPr>
        <w:spacing w:after="0" w:line="240" w:lineRule="auto"/>
        <w:jc w:val="both"/>
        <w:rPr>
          <w:rFonts w:ascii="Arial" w:hAnsi="Arial" w:cs="Arial"/>
          <w:sz w:val="20"/>
          <w:szCs w:val="20"/>
        </w:rPr>
      </w:pPr>
      <w:r w:rsidRPr="00DD2487">
        <w:rPr>
          <w:rFonts w:ascii="Arial" w:hAnsi="Arial" w:cs="Arial"/>
          <w:sz w:val="20"/>
          <w:szCs w:val="20"/>
        </w:rPr>
        <w:t>Coreco</w:t>
      </w:r>
      <w:r w:rsidR="00463168" w:rsidRPr="00DD2487">
        <w:rPr>
          <w:rFonts w:ascii="Arial" w:hAnsi="Arial" w:cs="Arial"/>
          <w:i/>
          <w:sz w:val="20"/>
          <w:szCs w:val="20"/>
        </w:rPr>
        <w:t xml:space="preserve"> </w:t>
      </w:r>
      <w:r w:rsidR="00A16B4F" w:rsidRPr="00DD2487">
        <w:rPr>
          <w:rFonts w:ascii="Arial" w:hAnsi="Arial" w:cs="Arial"/>
          <w:sz w:val="20"/>
          <w:szCs w:val="20"/>
        </w:rPr>
        <w:t xml:space="preserve">acknowledges its responsibilities in relation to tackling </w:t>
      </w:r>
      <w:r w:rsidR="001B38B4" w:rsidRPr="00DD2487">
        <w:rPr>
          <w:rFonts w:ascii="Arial" w:hAnsi="Arial" w:cs="Arial"/>
          <w:sz w:val="20"/>
          <w:szCs w:val="20"/>
        </w:rPr>
        <w:t xml:space="preserve">modern </w:t>
      </w:r>
      <w:r w:rsidR="00A16B4F" w:rsidRPr="00DD2487">
        <w:rPr>
          <w:rFonts w:ascii="Arial" w:hAnsi="Arial" w:cs="Arial"/>
          <w:sz w:val="20"/>
          <w:szCs w:val="20"/>
        </w:rPr>
        <w:t xml:space="preserve">slavery and commits to complying with the provisions in the Modern Slavery Act 2015. </w:t>
      </w:r>
      <w:r w:rsidRPr="00DD2487">
        <w:rPr>
          <w:rFonts w:ascii="Arial" w:hAnsi="Arial" w:cs="Arial"/>
          <w:sz w:val="20"/>
          <w:szCs w:val="20"/>
        </w:rPr>
        <w:t>Coreco</w:t>
      </w:r>
      <w:r w:rsidR="00463168" w:rsidRPr="00DD2487">
        <w:rPr>
          <w:rFonts w:ascii="Arial" w:hAnsi="Arial" w:cs="Arial"/>
          <w:sz w:val="20"/>
          <w:szCs w:val="20"/>
        </w:rPr>
        <w:t xml:space="preserve"> </w:t>
      </w:r>
      <w:r w:rsidR="00A16B4F" w:rsidRPr="00DD2487">
        <w:rPr>
          <w:rFonts w:ascii="Arial" w:hAnsi="Arial" w:cs="Arial"/>
          <w:sz w:val="20"/>
          <w:szCs w:val="20"/>
        </w:rPr>
        <w:t>understands that this requires an ongoing review of both its internal practices in relation to its labour force and, additionally, its supply chains.</w:t>
      </w:r>
    </w:p>
    <w:p w14:paraId="42D45B3C" w14:textId="77777777" w:rsidR="00A16B4F" w:rsidRPr="00DD2487" w:rsidRDefault="00A16B4F" w:rsidP="00A16B4F">
      <w:pPr>
        <w:spacing w:after="0" w:line="240" w:lineRule="auto"/>
        <w:jc w:val="both"/>
        <w:rPr>
          <w:rFonts w:ascii="Arial" w:hAnsi="Arial" w:cs="Arial"/>
          <w:sz w:val="20"/>
          <w:szCs w:val="20"/>
        </w:rPr>
      </w:pPr>
    </w:p>
    <w:p w14:paraId="42D45B3D" w14:textId="735E14E3" w:rsidR="00A16B4F" w:rsidRDefault="00A44386" w:rsidP="00A16B4F">
      <w:pPr>
        <w:spacing w:after="0" w:line="240" w:lineRule="auto"/>
        <w:jc w:val="both"/>
        <w:rPr>
          <w:rFonts w:ascii="Arial" w:hAnsi="Arial" w:cs="Arial"/>
          <w:sz w:val="20"/>
          <w:szCs w:val="20"/>
        </w:rPr>
      </w:pPr>
      <w:r w:rsidRPr="00DD2487">
        <w:rPr>
          <w:rFonts w:ascii="Arial" w:hAnsi="Arial" w:cs="Arial"/>
          <w:sz w:val="20"/>
          <w:szCs w:val="20"/>
        </w:rPr>
        <w:t>Coreco</w:t>
      </w:r>
      <w:r w:rsidR="00463168" w:rsidRPr="00DD2487">
        <w:rPr>
          <w:rFonts w:ascii="Arial" w:hAnsi="Arial" w:cs="Arial"/>
          <w:i/>
          <w:sz w:val="20"/>
          <w:szCs w:val="20"/>
        </w:rPr>
        <w:t xml:space="preserve"> </w:t>
      </w:r>
      <w:r w:rsidR="00A16B4F" w:rsidRPr="00DD2487">
        <w:rPr>
          <w:rFonts w:ascii="Arial" w:hAnsi="Arial" w:cs="Arial"/>
          <w:sz w:val="20"/>
          <w:szCs w:val="20"/>
        </w:rPr>
        <w:t xml:space="preserve">does not </w:t>
      </w:r>
      <w:proofErr w:type="gramStart"/>
      <w:r w:rsidR="00A16B4F" w:rsidRPr="00DD2487">
        <w:rPr>
          <w:rFonts w:ascii="Arial" w:hAnsi="Arial" w:cs="Arial"/>
          <w:sz w:val="20"/>
          <w:szCs w:val="20"/>
        </w:rPr>
        <w:t>enter into</w:t>
      </w:r>
      <w:proofErr w:type="gramEnd"/>
      <w:r w:rsidR="00A16B4F" w:rsidRPr="00DD2487">
        <w:rPr>
          <w:rFonts w:ascii="Arial" w:hAnsi="Arial" w:cs="Arial"/>
          <w:sz w:val="20"/>
          <w:szCs w:val="20"/>
        </w:rPr>
        <w:t xml:space="preserve"> business with any other organisation, in the United Kingdom or abroad, which knowingly supports or is found to involve itself in slavery, servitude and forced or compulsory labour. </w:t>
      </w:r>
    </w:p>
    <w:p w14:paraId="6263E6EE" w14:textId="77777777" w:rsidR="00DD2487" w:rsidRPr="00DD2487" w:rsidRDefault="00DD2487" w:rsidP="00A16B4F">
      <w:pPr>
        <w:spacing w:after="0" w:line="240" w:lineRule="auto"/>
        <w:jc w:val="both"/>
        <w:rPr>
          <w:rFonts w:ascii="Arial" w:hAnsi="Arial" w:cs="Arial"/>
          <w:sz w:val="20"/>
          <w:szCs w:val="20"/>
        </w:rPr>
      </w:pPr>
    </w:p>
    <w:p w14:paraId="42D45B41" w14:textId="5D653C03" w:rsidR="00A16B4F" w:rsidRPr="00DD2487" w:rsidRDefault="00A16B4F" w:rsidP="00A16B4F">
      <w:pPr>
        <w:spacing w:after="0" w:line="240" w:lineRule="auto"/>
        <w:jc w:val="both"/>
        <w:rPr>
          <w:rFonts w:ascii="Arial" w:hAnsi="Arial" w:cs="Arial"/>
          <w:sz w:val="20"/>
          <w:szCs w:val="20"/>
        </w:rPr>
      </w:pPr>
      <w:r w:rsidRPr="00DD2487">
        <w:rPr>
          <w:rFonts w:ascii="Arial" w:hAnsi="Arial" w:cs="Arial"/>
          <w:sz w:val="20"/>
          <w:szCs w:val="20"/>
        </w:rPr>
        <w:t xml:space="preserve">No labour provided to </w:t>
      </w:r>
      <w:r w:rsidR="00A44386" w:rsidRPr="00DD2487">
        <w:rPr>
          <w:rFonts w:ascii="Arial" w:hAnsi="Arial" w:cs="Arial"/>
          <w:sz w:val="20"/>
          <w:szCs w:val="20"/>
        </w:rPr>
        <w:t>Coreco</w:t>
      </w:r>
      <w:r w:rsidR="00463168" w:rsidRPr="00DD2487">
        <w:rPr>
          <w:rFonts w:ascii="Arial" w:hAnsi="Arial" w:cs="Arial"/>
          <w:sz w:val="20"/>
          <w:szCs w:val="20"/>
        </w:rPr>
        <w:t xml:space="preserve"> </w:t>
      </w:r>
      <w:r w:rsidRPr="00DD2487">
        <w:rPr>
          <w:rFonts w:ascii="Arial" w:hAnsi="Arial" w:cs="Arial"/>
          <w:sz w:val="20"/>
          <w:szCs w:val="20"/>
        </w:rPr>
        <w:t xml:space="preserve">in the pursuance of the provision of its own services is obtained by means of slavery or human trafficking. </w:t>
      </w:r>
      <w:r w:rsidR="00A44386" w:rsidRPr="00DD2487">
        <w:rPr>
          <w:rFonts w:ascii="Arial" w:hAnsi="Arial" w:cs="Arial"/>
          <w:sz w:val="20"/>
          <w:szCs w:val="20"/>
        </w:rPr>
        <w:t>Coreco</w:t>
      </w:r>
      <w:r w:rsidRPr="00DD2487">
        <w:rPr>
          <w:rFonts w:ascii="Arial" w:hAnsi="Arial" w:cs="Arial"/>
          <w:sz w:val="20"/>
          <w:szCs w:val="20"/>
        </w:rPr>
        <w:t xml:space="preserve"> strictly adheres to the minimum standards required in relation to its responsibilities under relevant employment legislation in </w:t>
      </w:r>
      <w:r w:rsidR="00A44386" w:rsidRPr="00DD2487">
        <w:rPr>
          <w:rFonts w:ascii="Arial" w:hAnsi="Arial" w:cs="Arial"/>
          <w:sz w:val="20"/>
          <w:szCs w:val="20"/>
        </w:rPr>
        <w:t>the United Kingdom.</w:t>
      </w:r>
    </w:p>
    <w:p w14:paraId="42D45B42" w14:textId="77777777" w:rsidR="00A16B4F" w:rsidRPr="00DD2487" w:rsidRDefault="00A16B4F" w:rsidP="00BB2449">
      <w:pPr>
        <w:spacing w:after="0" w:line="240" w:lineRule="auto"/>
        <w:jc w:val="both"/>
        <w:rPr>
          <w:rFonts w:ascii="Arial" w:hAnsi="Arial" w:cs="Arial"/>
          <w:b/>
          <w:sz w:val="20"/>
          <w:szCs w:val="20"/>
        </w:rPr>
      </w:pPr>
    </w:p>
    <w:p w14:paraId="42D45B43" w14:textId="71E75DA4" w:rsidR="00F62325" w:rsidRPr="00DD2487" w:rsidRDefault="00F62325" w:rsidP="00F635CC">
      <w:pPr>
        <w:pStyle w:val="BodyBoldRed"/>
        <w:numPr>
          <w:ilvl w:val="0"/>
          <w:numId w:val="22"/>
        </w:numPr>
        <w:ind w:left="426" w:hanging="426"/>
        <w:rPr>
          <w:color w:val="auto"/>
          <w:szCs w:val="20"/>
        </w:rPr>
      </w:pPr>
      <w:r w:rsidRPr="00DD2487">
        <w:rPr>
          <w:color w:val="auto"/>
          <w:szCs w:val="20"/>
        </w:rPr>
        <w:t>SUPPLY CHAINS</w:t>
      </w:r>
    </w:p>
    <w:p w14:paraId="4051BC83" w14:textId="2F3BDF8F" w:rsidR="00D75BC6" w:rsidRDefault="00E71256" w:rsidP="00A44386">
      <w:pPr>
        <w:spacing w:after="0" w:line="240" w:lineRule="auto"/>
        <w:jc w:val="both"/>
        <w:rPr>
          <w:rFonts w:ascii="Arial" w:hAnsi="Arial" w:cs="Arial"/>
          <w:sz w:val="20"/>
          <w:szCs w:val="20"/>
        </w:rPr>
      </w:pPr>
      <w:proofErr w:type="gramStart"/>
      <w:r w:rsidRPr="00DD2487">
        <w:rPr>
          <w:rFonts w:ascii="Arial" w:hAnsi="Arial" w:cs="Arial"/>
          <w:sz w:val="20"/>
          <w:szCs w:val="20"/>
        </w:rPr>
        <w:t>In order to</w:t>
      </w:r>
      <w:proofErr w:type="gramEnd"/>
      <w:r w:rsidRPr="00DD2487">
        <w:rPr>
          <w:rFonts w:ascii="Arial" w:hAnsi="Arial" w:cs="Arial"/>
          <w:sz w:val="20"/>
          <w:szCs w:val="20"/>
        </w:rPr>
        <w:t xml:space="preserve"> fulfil its activities, </w:t>
      </w:r>
      <w:r w:rsidR="00A44386" w:rsidRPr="00DD2487">
        <w:rPr>
          <w:rFonts w:ascii="Arial" w:hAnsi="Arial" w:cs="Arial"/>
          <w:sz w:val="20"/>
          <w:szCs w:val="20"/>
        </w:rPr>
        <w:t>Coreco</w:t>
      </w:r>
      <w:r w:rsidR="000804C2" w:rsidRPr="00DD2487">
        <w:rPr>
          <w:rFonts w:ascii="Arial" w:hAnsi="Arial" w:cs="Arial"/>
          <w:sz w:val="20"/>
          <w:szCs w:val="20"/>
        </w:rPr>
        <w:t>’s</w:t>
      </w:r>
      <w:r w:rsidR="00463168" w:rsidRPr="00DD2487">
        <w:rPr>
          <w:rFonts w:ascii="Arial" w:hAnsi="Arial" w:cs="Arial"/>
          <w:i/>
          <w:sz w:val="20"/>
          <w:szCs w:val="20"/>
        </w:rPr>
        <w:t xml:space="preserve"> </w:t>
      </w:r>
      <w:r w:rsidRPr="00DD2487">
        <w:rPr>
          <w:rFonts w:ascii="Arial" w:hAnsi="Arial" w:cs="Arial"/>
          <w:sz w:val="20"/>
          <w:szCs w:val="20"/>
        </w:rPr>
        <w:t xml:space="preserve">main supply chains </w:t>
      </w:r>
      <w:r w:rsidR="0034385B" w:rsidRPr="00DD2487">
        <w:rPr>
          <w:rFonts w:ascii="Arial" w:hAnsi="Arial" w:cs="Arial"/>
          <w:sz w:val="20"/>
          <w:szCs w:val="20"/>
        </w:rPr>
        <w:t>include</w:t>
      </w:r>
      <w:r w:rsidR="002D3D3A" w:rsidRPr="00DD2487">
        <w:rPr>
          <w:rFonts w:ascii="Arial" w:hAnsi="Arial" w:cs="Arial"/>
          <w:sz w:val="20"/>
          <w:szCs w:val="20"/>
        </w:rPr>
        <w:t xml:space="preserve"> those related to</w:t>
      </w:r>
      <w:r w:rsidRPr="00DD2487">
        <w:rPr>
          <w:rFonts w:ascii="Arial" w:hAnsi="Arial" w:cs="Arial"/>
          <w:sz w:val="20"/>
          <w:szCs w:val="20"/>
        </w:rPr>
        <w:t xml:space="preserve"> </w:t>
      </w:r>
      <w:r w:rsidR="00A44386" w:rsidRPr="00DD2487">
        <w:rPr>
          <w:rFonts w:ascii="Arial" w:hAnsi="Arial" w:cs="Arial"/>
          <w:sz w:val="20"/>
          <w:szCs w:val="20"/>
        </w:rPr>
        <w:t>Mortgage Broking within the UK. We deal with mortgage lenders and mortgage introducers to provide an advisory service.</w:t>
      </w:r>
      <w:r w:rsidR="00ED757A">
        <w:rPr>
          <w:rFonts w:ascii="Arial" w:hAnsi="Arial" w:cs="Arial"/>
          <w:sz w:val="20"/>
          <w:szCs w:val="20"/>
        </w:rPr>
        <w:t xml:space="preserve"> Our main principle firm that oversees our compliance and </w:t>
      </w:r>
      <w:r w:rsidR="00D75BC6">
        <w:rPr>
          <w:rFonts w:ascii="Arial" w:hAnsi="Arial" w:cs="Arial"/>
          <w:sz w:val="20"/>
          <w:szCs w:val="20"/>
        </w:rPr>
        <w:t xml:space="preserve">provides much or our services has a satisfactory and robust policy that can be found at </w:t>
      </w:r>
      <w:hyperlink r:id="rId10" w:history="1">
        <w:r w:rsidR="00D75BC6" w:rsidRPr="00B96409">
          <w:rPr>
            <w:rStyle w:val="Hyperlink"/>
            <w:rFonts w:ascii="Arial" w:hAnsi="Arial" w:cs="Arial"/>
            <w:sz w:val="20"/>
            <w:szCs w:val="20"/>
          </w:rPr>
          <w:t>https://www.mortgageadvicebureau.com/modern-slavery-and-human-trafficking</w:t>
        </w:r>
      </w:hyperlink>
      <w:r w:rsidR="00D75BC6">
        <w:rPr>
          <w:rFonts w:ascii="Arial" w:hAnsi="Arial" w:cs="Arial"/>
          <w:sz w:val="20"/>
          <w:szCs w:val="20"/>
        </w:rPr>
        <w:t xml:space="preserve"> .</w:t>
      </w:r>
      <w:r w:rsidR="00CC2047">
        <w:rPr>
          <w:rFonts w:ascii="Arial" w:hAnsi="Arial" w:cs="Arial"/>
          <w:sz w:val="20"/>
          <w:szCs w:val="20"/>
        </w:rPr>
        <w:t xml:space="preserve"> Coreco is party to this policy.</w:t>
      </w:r>
    </w:p>
    <w:p w14:paraId="3247F25B" w14:textId="77777777" w:rsidR="00D75BC6" w:rsidRPr="00DD2487" w:rsidRDefault="00D75BC6" w:rsidP="00A44386">
      <w:pPr>
        <w:spacing w:after="0" w:line="240" w:lineRule="auto"/>
        <w:jc w:val="both"/>
        <w:rPr>
          <w:rFonts w:ascii="Arial" w:hAnsi="Arial" w:cs="Arial"/>
          <w:sz w:val="20"/>
          <w:szCs w:val="20"/>
        </w:rPr>
      </w:pPr>
    </w:p>
    <w:p w14:paraId="42D45B48" w14:textId="77777777" w:rsidR="007565B4" w:rsidRDefault="007565B4" w:rsidP="007565B4">
      <w:pPr>
        <w:spacing w:after="0" w:line="240" w:lineRule="auto"/>
        <w:jc w:val="both"/>
        <w:rPr>
          <w:rFonts w:ascii="Arial" w:hAnsi="Arial" w:cs="Arial"/>
          <w:sz w:val="20"/>
          <w:szCs w:val="20"/>
        </w:rPr>
      </w:pPr>
    </w:p>
    <w:p w14:paraId="306776D2" w14:textId="77777777" w:rsidR="00D75BC6" w:rsidRPr="00DD2487" w:rsidRDefault="00D75BC6" w:rsidP="007565B4">
      <w:pPr>
        <w:spacing w:after="0" w:line="240" w:lineRule="auto"/>
        <w:jc w:val="both"/>
        <w:rPr>
          <w:rFonts w:ascii="Arial" w:hAnsi="Arial" w:cs="Arial"/>
          <w:sz w:val="20"/>
          <w:szCs w:val="20"/>
        </w:rPr>
      </w:pPr>
    </w:p>
    <w:p w14:paraId="42D45B49" w14:textId="74D76225" w:rsidR="002A52BA" w:rsidRPr="00DD2487" w:rsidRDefault="002A52BA" w:rsidP="00F635CC">
      <w:pPr>
        <w:pStyle w:val="BodyBoldRed"/>
        <w:numPr>
          <w:ilvl w:val="0"/>
          <w:numId w:val="22"/>
        </w:numPr>
        <w:ind w:left="426" w:hanging="426"/>
        <w:rPr>
          <w:color w:val="auto"/>
          <w:szCs w:val="20"/>
        </w:rPr>
      </w:pPr>
      <w:r w:rsidRPr="00DD2487">
        <w:rPr>
          <w:color w:val="auto"/>
          <w:szCs w:val="20"/>
        </w:rPr>
        <w:t>POTENTIAL EXPOSURE</w:t>
      </w:r>
    </w:p>
    <w:p w14:paraId="42D45B4D" w14:textId="7A650989" w:rsidR="004A469A" w:rsidRPr="00DD2487" w:rsidRDefault="00151A25" w:rsidP="004A469A">
      <w:pPr>
        <w:spacing w:after="0" w:line="240" w:lineRule="auto"/>
        <w:jc w:val="both"/>
        <w:rPr>
          <w:rFonts w:ascii="Arial" w:hAnsi="Arial" w:cs="Arial"/>
          <w:sz w:val="20"/>
          <w:szCs w:val="20"/>
        </w:rPr>
      </w:pPr>
      <w:r w:rsidRPr="00DD2487">
        <w:rPr>
          <w:rFonts w:ascii="Arial" w:hAnsi="Arial" w:cs="Arial"/>
          <w:sz w:val="20"/>
          <w:szCs w:val="20"/>
        </w:rPr>
        <w:t xml:space="preserve">In general, </w:t>
      </w:r>
      <w:r w:rsidR="00A44386" w:rsidRPr="00DD2487">
        <w:rPr>
          <w:rFonts w:ascii="Arial" w:hAnsi="Arial" w:cs="Arial"/>
          <w:sz w:val="20"/>
          <w:szCs w:val="20"/>
        </w:rPr>
        <w:t>Coreco</w:t>
      </w:r>
      <w:r w:rsidR="00463168" w:rsidRPr="00DD2487">
        <w:rPr>
          <w:rFonts w:ascii="Arial" w:hAnsi="Arial" w:cs="Arial"/>
          <w:sz w:val="20"/>
          <w:szCs w:val="20"/>
        </w:rPr>
        <w:t xml:space="preserve"> </w:t>
      </w:r>
      <w:r w:rsidR="004A469A" w:rsidRPr="00DD2487">
        <w:rPr>
          <w:rFonts w:ascii="Arial" w:hAnsi="Arial" w:cs="Arial"/>
          <w:sz w:val="20"/>
          <w:szCs w:val="20"/>
        </w:rPr>
        <w:t>considers its exposure to</w:t>
      </w:r>
      <w:r w:rsidR="00104236" w:rsidRPr="00DD2487">
        <w:rPr>
          <w:rFonts w:ascii="Arial" w:hAnsi="Arial" w:cs="Arial"/>
          <w:sz w:val="20"/>
          <w:szCs w:val="20"/>
        </w:rPr>
        <w:t xml:space="preserve"> </w:t>
      </w:r>
      <w:r w:rsidR="00644A71" w:rsidRPr="00DD2487">
        <w:rPr>
          <w:rFonts w:ascii="Arial" w:hAnsi="Arial" w:cs="Arial"/>
          <w:sz w:val="20"/>
          <w:szCs w:val="20"/>
        </w:rPr>
        <w:t>slavery/human trafficking</w:t>
      </w:r>
      <w:r w:rsidR="00104236" w:rsidRPr="00DD2487">
        <w:rPr>
          <w:rFonts w:ascii="Arial" w:hAnsi="Arial" w:cs="Arial"/>
          <w:sz w:val="20"/>
          <w:szCs w:val="20"/>
        </w:rPr>
        <w:t xml:space="preserve"> </w:t>
      </w:r>
      <w:r w:rsidR="004A469A" w:rsidRPr="00DD2487">
        <w:rPr>
          <w:rFonts w:ascii="Arial" w:hAnsi="Arial" w:cs="Arial"/>
          <w:sz w:val="20"/>
          <w:szCs w:val="20"/>
        </w:rPr>
        <w:t>to be relatively limited</w:t>
      </w:r>
      <w:r w:rsidR="00A44386" w:rsidRPr="00DD2487">
        <w:rPr>
          <w:rFonts w:ascii="Arial" w:hAnsi="Arial" w:cs="Arial"/>
          <w:sz w:val="20"/>
          <w:szCs w:val="20"/>
        </w:rPr>
        <w:t xml:space="preserve">. </w:t>
      </w:r>
      <w:r w:rsidR="00166AEE" w:rsidRPr="00166AEE">
        <w:rPr>
          <w:rFonts w:ascii="Arial" w:hAnsi="Arial" w:cs="Arial"/>
          <w:sz w:val="20"/>
          <w:szCs w:val="20"/>
        </w:rPr>
        <w:t>There are no high-risk activities identified in relation to modern slavery or human trafficking.</w:t>
      </w:r>
      <w:r w:rsidR="00166AEE">
        <w:rPr>
          <w:rFonts w:ascii="Arial" w:hAnsi="Arial" w:cs="Arial"/>
          <w:sz w:val="20"/>
          <w:szCs w:val="20"/>
        </w:rPr>
        <w:t xml:space="preserve"> </w:t>
      </w:r>
      <w:r w:rsidR="004A469A" w:rsidRPr="00DD2487">
        <w:rPr>
          <w:rFonts w:ascii="Arial" w:hAnsi="Arial" w:cs="Arial"/>
          <w:sz w:val="20"/>
          <w:szCs w:val="20"/>
        </w:rPr>
        <w:t>Nonethele</w:t>
      </w:r>
      <w:r w:rsidR="00A44386" w:rsidRPr="00DD2487">
        <w:rPr>
          <w:rFonts w:ascii="Arial" w:hAnsi="Arial" w:cs="Arial"/>
          <w:sz w:val="20"/>
          <w:szCs w:val="20"/>
        </w:rPr>
        <w:t>ss</w:t>
      </w:r>
      <w:r w:rsidR="004A469A" w:rsidRPr="00DD2487">
        <w:rPr>
          <w:rFonts w:ascii="Arial" w:hAnsi="Arial" w:cs="Arial"/>
          <w:sz w:val="20"/>
          <w:szCs w:val="20"/>
        </w:rPr>
        <w:t xml:space="preserve">, </w:t>
      </w:r>
      <w:r w:rsidR="00166AEE">
        <w:rPr>
          <w:rFonts w:ascii="Arial" w:hAnsi="Arial" w:cs="Arial"/>
          <w:sz w:val="20"/>
          <w:szCs w:val="20"/>
        </w:rPr>
        <w:t>we continually strive</w:t>
      </w:r>
      <w:r w:rsidR="004A469A" w:rsidRPr="00DD2487">
        <w:rPr>
          <w:rFonts w:ascii="Arial" w:hAnsi="Arial" w:cs="Arial"/>
          <w:sz w:val="20"/>
          <w:szCs w:val="20"/>
        </w:rPr>
        <w:t xml:space="preserve"> to ensure that </w:t>
      </w:r>
      <w:r w:rsidR="00104236" w:rsidRPr="00DD2487">
        <w:rPr>
          <w:rFonts w:ascii="Arial" w:hAnsi="Arial" w:cs="Arial"/>
          <w:sz w:val="20"/>
          <w:szCs w:val="20"/>
        </w:rPr>
        <w:t xml:space="preserve">such </w:t>
      </w:r>
      <w:r w:rsidR="004A469A" w:rsidRPr="00DD2487">
        <w:rPr>
          <w:rFonts w:ascii="Arial" w:hAnsi="Arial" w:cs="Arial"/>
          <w:sz w:val="20"/>
          <w:szCs w:val="20"/>
        </w:rPr>
        <w:t>practices do not take place in</w:t>
      </w:r>
      <w:r w:rsidR="00432439" w:rsidRPr="00DD2487">
        <w:rPr>
          <w:rFonts w:ascii="Arial" w:hAnsi="Arial" w:cs="Arial"/>
          <w:sz w:val="20"/>
          <w:szCs w:val="20"/>
        </w:rPr>
        <w:t xml:space="preserve"> </w:t>
      </w:r>
      <w:r w:rsidR="00813697">
        <w:rPr>
          <w:rFonts w:ascii="Arial" w:hAnsi="Arial" w:cs="Arial"/>
          <w:sz w:val="20"/>
          <w:szCs w:val="20"/>
        </w:rPr>
        <w:t>our</w:t>
      </w:r>
      <w:r w:rsidR="00432439" w:rsidRPr="00DD2487">
        <w:rPr>
          <w:rFonts w:ascii="Arial" w:hAnsi="Arial" w:cs="Arial"/>
          <w:sz w:val="20"/>
          <w:szCs w:val="20"/>
        </w:rPr>
        <w:t xml:space="preserve"> business nor</w:t>
      </w:r>
      <w:r w:rsidR="004A469A" w:rsidRPr="00DD2487">
        <w:rPr>
          <w:rFonts w:ascii="Arial" w:hAnsi="Arial" w:cs="Arial"/>
          <w:sz w:val="20"/>
          <w:szCs w:val="20"/>
        </w:rPr>
        <w:t xml:space="preserve"> the business of any organisation that supplies </w:t>
      </w:r>
      <w:r w:rsidR="00A44386" w:rsidRPr="00DD2487">
        <w:rPr>
          <w:rFonts w:ascii="Arial" w:hAnsi="Arial" w:cs="Arial"/>
          <w:sz w:val="20"/>
          <w:szCs w:val="20"/>
        </w:rPr>
        <w:t xml:space="preserve">products </w:t>
      </w:r>
      <w:r w:rsidR="004A469A" w:rsidRPr="00DD2487">
        <w:rPr>
          <w:rFonts w:ascii="Arial" w:hAnsi="Arial" w:cs="Arial"/>
          <w:sz w:val="20"/>
          <w:szCs w:val="20"/>
        </w:rPr>
        <w:t xml:space="preserve">or services to it. </w:t>
      </w:r>
    </w:p>
    <w:p w14:paraId="42D45B4E" w14:textId="5BC7E1B7" w:rsidR="00710FAC" w:rsidRPr="00DD2487" w:rsidRDefault="00710FAC" w:rsidP="00710FAC">
      <w:pPr>
        <w:spacing w:after="0" w:line="240" w:lineRule="auto"/>
        <w:jc w:val="both"/>
        <w:rPr>
          <w:rFonts w:ascii="Arial" w:hAnsi="Arial" w:cs="Arial"/>
          <w:sz w:val="20"/>
          <w:szCs w:val="20"/>
        </w:rPr>
      </w:pPr>
    </w:p>
    <w:p w14:paraId="42D45B4F" w14:textId="0D455A75" w:rsidR="007565B4" w:rsidRPr="00DD2487" w:rsidRDefault="008237A6" w:rsidP="00F635CC">
      <w:pPr>
        <w:pStyle w:val="BodyBoldRed"/>
        <w:numPr>
          <w:ilvl w:val="0"/>
          <w:numId w:val="22"/>
        </w:numPr>
        <w:ind w:left="426" w:hanging="426"/>
        <w:rPr>
          <w:color w:val="auto"/>
          <w:szCs w:val="20"/>
        </w:rPr>
      </w:pPr>
      <w:r w:rsidRPr="00DD2487">
        <w:rPr>
          <w:color w:val="auto"/>
          <w:szCs w:val="20"/>
        </w:rPr>
        <w:t>STEPS</w:t>
      </w:r>
    </w:p>
    <w:p w14:paraId="42D45B53" w14:textId="4745DADF" w:rsidR="0042515C" w:rsidRPr="00DD2487" w:rsidRDefault="00A44386" w:rsidP="007565B4">
      <w:pPr>
        <w:spacing w:after="0" w:line="240" w:lineRule="auto"/>
        <w:jc w:val="both"/>
        <w:rPr>
          <w:rFonts w:ascii="Arial" w:hAnsi="Arial" w:cs="Arial"/>
          <w:sz w:val="20"/>
          <w:szCs w:val="20"/>
        </w:rPr>
      </w:pPr>
      <w:r w:rsidRPr="00DD2487">
        <w:rPr>
          <w:rFonts w:ascii="Arial" w:hAnsi="Arial" w:cs="Arial"/>
          <w:sz w:val="20"/>
          <w:szCs w:val="20"/>
        </w:rPr>
        <w:t>Coreco</w:t>
      </w:r>
      <w:r w:rsidR="00463168" w:rsidRPr="00DD2487">
        <w:rPr>
          <w:rFonts w:ascii="Arial" w:hAnsi="Arial" w:cs="Arial"/>
          <w:sz w:val="20"/>
          <w:szCs w:val="20"/>
        </w:rPr>
        <w:t xml:space="preserve"> </w:t>
      </w:r>
      <w:r w:rsidR="0042515C" w:rsidRPr="00DD2487">
        <w:rPr>
          <w:rFonts w:ascii="Arial" w:hAnsi="Arial" w:cs="Arial"/>
          <w:sz w:val="20"/>
          <w:szCs w:val="20"/>
        </w:rPr>
        <w:t xml:space="preserve">has not, to its knowledge, conducted any business with another organisation which has been found to have involved itself with </w:t>
      </w:r>
      <w:r w:rsidR="000B3652" w:rsidRPr="00DD2487">
        <w:rPr>
          <w:rFonts w:ascii="Arial" w:hAnsi="Arial" w:cs="Arial"/>
          <w:sz w:val="20"/>
          <w:szCs w:val="20"/>
        </w:rPr>
        <w:t xml:space="preserve">modern </w:t>
      </w:r>
      <w:r w:rsidR="0042515C" w:rsidRPr="00DD2487">
        <w:rPr>
          <w:rFonts w:ascii="Arial" w:hAnsi="Arial" w:cs="Arial"/>
          <w:sz w:val="20"/>
          <w:szCs w:val="20"/>
        </w:rPr>
        <w:t>slavery.</w:t>
      </w:r>
    </w:p>
    <w:p w14:paraId="42D45B54" w14:textId="77777777" w:rsidR="0009788A" w:rsidRPr="00DD2487" w:rsidRDefault="0009788A" w:rsidP="007565B4">
      <w:pPr>
        <w:spacing w:after="0" w:line="240" w:lineRule="auto"/>
        <w:jc w:val="both"/>
        <w:rPr>
          <w:rFonts w:ascii="Arial" w:hAnsi="Arial" w:cs="Arial"/>
          <w:sz w:val="20"/>
          <w:szCs w:val="20"/>
        </w:rPr>
      </w:pPr>
    </w:p>
    <w:p w14:paraId="42D45B55" w14:textId="7C54F366" w:rsidR="00637E01" w:rsidRPr="00DD2487" w:rsidRDefault="0009788A" w:rsidP="007565B4">
      <w:pPr>
        <w:spacing w:after="0" w:line="240" w:lineRule="auto"/>
        <w:jc w:val="both"/>
        <w:rPr>
          <w:rFonts w:ascii="Arial" w:hAnsi="Arial" w:cs="Arial"/>
          <w:sz w:val="20"/>
          <w:szCs w:val="20"/>
        </w:rPr>
      </w:pPr>
      <w:r w:rsidRPr="00DD2487">
        <w:rPr>
          <w:rFonts w:ascii="Arial" w:hAnsi="Arial" w:cs="Arial"/>
          <w:sz w:val="20"/>
          <w:szCs w:val="20"/>
        </w:rPr>
        <w:t xml:space="preserve">In accordance with section 54(4) of the Modern Slavery Act 2015, </w:t>
      </w:r>
      <w:r w:rsidR="00A44386" w:rsidRPr="00DD2487">
        <w:rPr>
          <w:rFonts w:ascii="Arial" w:hAnsi="Arial" w:cs="Arial"/>
          <w:sz w:val="20"/>
          <w:szCs w:val="20"/>
        </w:rPr>
        <w:t>Coreco</w:t>
      </w:r>
      <w:r w:rsidR="00463168" w:rsidRPr="00DD2487">
        <w:rPr>
          <w:rFonts w:ascii="Arial" w:hAnsi="Arial" w:cs="Arial"/>
          <w:sz w:val="20"/>
          <w:szCs w:val="20"/>
        </w:rPr>
        <w:t xml:space="preserve"> </w:t>
      </w:r>
      <w:r w:rsidR="00DD2487">
        <w:rPr>
          <w:rFonts w:ascii="Arial" w:hAnsi="Arial" w:cs="Arial"/>
          <w:sz w:val="20"/>
          <w:szCs w:val="20"/>
        </w:rPr>
        <w:t>is taking</w:t>
      </w:r>
      <w:r w:rsidRPr="00DD2487">
        <w:rPr>
          <w:rFonts w:ascii="Arial" w:hAnsi="Arial" w:cs="Arial"/>
          <w:sz w:val="20"/>
          <w:szCs w:val="20"/>
        </w:rPr>
        <w:t xml:space="preserve"> the following steps to ensure that</w:t>
      </w:r>
      <w:r w:rsidR="000B3652" w:rsidRPr="00DD2487">
        <w:rPr>
          <w:rFonts w:ascii="Arial" w:hAnsi="Arial" w:cs="Arial"/>
          <w:sz w:val="20"/>
          <w:szCs w:val="20"/>
        </w:rPr>
        <w:t xml:space="preserve"> modern</w:t>
      </w:r>
      <w:r w:rsidRPr="00DD2487">
        <w:rPr>
          <w:rFonts w:ascii="Arial" w:hAnsi="Arial" w:cs="Arial"/>
          <w:sz w:val="20"/>
          <w:szCs w:val="20"/>
        </w:rPr>
        <w:t xml:space="preserve"> slavery is not taking place</w:t>
      </w:r>
      <w:r w:rsidR="00644A71" w:rsidRPr="00DD2487">
        <w:rPr>
          <w:rFonts w:ascii="Arial" w:hAnsi="Arial" w:cs="Arial"/>
          <w:sz w:val="20"/>
          <w:szCs w:val="20"/>
        </w:rPr>
        <w:t>:</w:t>
      </w:r>
      <w:r w:rsidR="00637E01" w:rsidRPr="00DD2487">
        <w:rPr>
          <w:rFonts w:ascii="Arial" w:hAnsi="Arial" w:cs="Arial"/>
          <w:sz w:val="20"/>
          <w:szCs w:val="20"/>
        </w:rPr>
        <w:t xml:space="preserve"> </w:t>
      </w:r>
    </w:p>
    <w:p w14:paraId="42D45B56" w14:textId="77777777" w:rsidR="00644A71" w:rsidRPr="00DD2487" w:rsidRDefault="00644A71" w:rsidP="00570C4F">
      <w:pPr>
        <w:spacing w:after="0" w:line="240" w:lineRule="auto"/>
        <w:jc w:val="both"/>
        <w:rPr>
          <w:rFonts w:ascii="Arial" w:hAnsi="Arial" w:cs="Arial"/>
          <w:i/>
          <w:sz w:val="20"/>
          <w:szCs w:val="20"/>
        </w:rPr>
      </w:pPr>
    </w:p>
    <w:p w14:paraId="42D45B5B" w14:textId="541C1849" w:rsidR="00F42C62" w:rsidRPr="00DD2487" w:rsidRDefault="003772A0" w:rsidP="00570C4F">
      <w:pPr>
        <w:pStyle w:val="ListParagraph"/>
        <w:numPr>
          <w:ilvl w:val="0"/>
          <w:numId w:val="4"/>
        </w:numPr>
        <w:spacing w:after="0" w:line="240" w:lineRule="auto"/>
        <w:jc w:val="both"/>
        <w:rPr>
          <w:rFonts w:ascii="Arial" w:hAnsi="Arial" w:cs="Arial"/>
          <w:i/>
          <w:sz w:val="20"/>
          <w:szCs w:val="20"/>
        </w:rPr>
      </w:pPr>
      <w:r w:rsidRPr="00DD2487">
        <w:rPr>
          <w:rFonts w:ascii="Arial" w:hAnsi="Arial" w:cs="Arial"/>
          <w:i/>
          <w:sz w:val="20"/>
          <w:szCs w:val="20"/>
        </w:rPr>
        <w:t xml:space="preserve">reviewing </w:t>
      </w:r>
      <w:r w:rsidR="00DD2487">
        <w:rPr>
          <w:rFonts w:ascii="Arial" w:hAnsi="Arial" w:cs="Arial"/>
          <w:i/>
          <w:sz w:val="20"/>
          <w:szCs w:val="20"/>
        </w:rPr>
        <w:t>our</w:t>
      </w:r>
      <w:r w:rsidRPr="00DD2487">
        <w:rPr>
          <w:rFonts w:ascii="Arial" w:hAnsi="Arial" w:cs="Arial"/>
          <w:i/>
          <w:sz w:val="20"/>
          <w:szCs w:val="20"/>
        </w:rPr>
        <w:t xml:space="preserve"> supplier contracts to include termination powers in the event that</w:t>
      </w:r>
      <w:r w:rsidR="00570C4F" w:rsidRPr="00DD2487">
        <w:rPr>
          <w:rFonts w:ascii="Arial" w:hAnsi="Arial" w:cs="Arial"/>
          <w:i/>
          <w:sz w:val="20"/>
          <w:szCs w:val="20"/>
        </w:rPr>
        <w:t xml:space="preserve"> the supplier</w:t>
      </w:r>
      <w:r w:rsidR="00664305" w:rsidRPr="00DD2487">
        <w:rPr>
          <w:rFonts w:ascii="Arial" w:hAnsi="Arial" w:cs="Arial"/>
          <w:i/>
          <w:sz w:val="20"/>
          <w:szCs w:val="20"/>
        </w:rPr>
        <w:t xml:space="preserve"> is, or is suspected, to be involved in modern </w:t>
      </w:r>
      <w:proofErr w:type="gramStart"/>
      <w:r w:rsidR="00664305" w:rsidRPr="00DD2487">
        <w:rPr>
          <w:rFonts w:ascii="Arial" w:hAnsi="Arial" w:cs="Arial"/>
          <w:i/>
          <w:sz w:val="20"/>
          <w:szCs w:val="20"/>
        </w:rPr>
        <w:t>slavery</w:t>
      </w:r>
      <w:r w:rsidR="00570C4F" w:rsidRPr="00DD2487">
        <w:rPr>
          <w:rFonts w:ascii="Arial" w:hAnsi="Arial" w:cs="Arial"/>
          <w:i/>
          <w:sz w:val="20"/>
          <w:szCs w:val="20"/>
        </w:rPr>
        <w:t>;</w:t>
      </w:r>
      <w:proofErr w:type="gramEnd"/>
      <w:r w:rsidR="00F42C62" w:rsidRPr="00DD2487">
        <w:rPr>
          <w:rFonts w:ascii="Arial" w:hAnsi="Arial" w:cs="Arial"/>
          <w:sz w:val="20"/>
          <w:szCs w:val="20"/>
        </w:rPr>
        <w:t xml:space="preserve"> </w:t>
      </w:r>
    </w:p>
    <w:p w14:paraId="42D45B5C" w14:textId="411EDDDC" w:rsidR="003772A0" w:rsidRPr="00DD2487" w:rsidRDefault="00DD2487" w:rsidP="00570C4F">
      <w:pPr>
        <w:pStyle w:val="ListParagraph"/>
        <w:numPr>
          <w:ilvl w:val="0"/>
          <w:numId w:val="4"/>
        </w:numPr>
        <w:spacing w:after="0" w:line="240" w:lineRule="auto"/>
        <w:jc w:val="both"/>
        <w:rPr>
          <w:rFonts w:ascii="Arial" w:hAnsi="Arial" w:cs="Arial"/>
          <w:i/>
          <w:sz w:val="20"/>
          <w:szCs w:val="20"/>
        </w:rPr>
      </w:pPr>
      <w:r>
        <w:rPr>
          <w:rFonts w:ascii="Arial" w:hAnsi="Arial" w:cs="Arial"/>
          <w:i/>
          <w:sz w:val="20"/>
          <w:szCs w:val="20"/>
        </w:rPr>
        <w:t>a reporting process to</w:t>
      </w:r>
      <w:r w:rsidR="00F42C62" w:rsidRPr="00DD2487">
        <w:rPr>
          <w:rFonts w:ascii="Arial" w:hAnsi="Arial" w:cs="Arial"/>
          <w:i/>
          <w:sz w:val="20"/>
          <w:szCs w:val="20"/>
        </w:rPr>
        <w:t xml:space="preserve"> assess the potential risks </w:t>
      </w:r>
      <w:r>
        <w:rPr>
          <w:rFonts w:ascii="Arial" w:hAnsi="Arial" w:cs="Arial"/>
          <w:i/>
          <w:sz w:val="20"/>
          <w:szCs w:val="20"/>
        </w:rPr>
        <w:t xml:space="preserve">amongst any of the other companies we deal </w:t>
      </w:r>
      <w:proofErr w:type="gramStart"/>
      <w:r>
        <w:rPr>
          <w:rFonts w:ascii="Arial" w:hAnsi="Arial" w:cs="Arial"/>
          <w:i/>
          <w:sz w:val="20"/>
          <w:szCs w:val="20"/>
        </w:rPr>
        <w:t>with</w:t>
      </w:r>
      <w:r w:rsidR="00362AE8" w:rsidRPr="00DD2487">
        <w:rPr>
          <w:rFonts w:ascii="Arial" w:hAnsi="Arial" w:cs="Arial"/>
          <w:i/>
          <w:sz w:val="20"/>
          <w:szCs w:val="20"/>
        </w:rPr>
        <w:t>;</w:t>
      </w:r>
      <w:proofErr w:type="gramEnd"/>
    </w:p>
    <w:p w14:paraId="42D45B71" w14:textId="77777777" w:rsidR="00CB4111" w:rsidRPr="00DD2487" w:rsidRDefault="00CB4111" w:rsidP="00876131">
      <w:pPr>
        <w:spacing w:after="0" w:line="240" w:lineRule="auto"/>
        <w:jc w:val="both"/>
        <w:rPr>
          <w:rFonts w:ascii="Arial" w:hAnsi="Arial" w:cs="Arial"/>
          <w:sz w:val="20"/>
          <w:szCs w:val="20"/>
        </w:rPr>
      </w:pPr>
    </w:p>
    <w:p w14:paraId="42D45B72" w14:textId="7081637C" w:rsidR="00CB4111" w:rsidRPr="00DD2487" w:rsidRDefault="00CB4111" w:rsidP="00E202A6">
      <w:pPr>
        <w:spacing w:after="0" w:line="240" w:lineRule="auto"/>
        <w:jc w:val="both"/>
        <w:rPr>
          <w:rFonts w:ascii="Arial" w:hAnsi="Arial" w:cs="Arial"/>
          <w:sz w:val="20"/>
          <w:szCs w:val="20"/>
        </w:rPr>
      </w:pPr>
      <w:r w:rsidRPr="00DD2487">
        <w:rPr>
          <w:rFonts w:ascii="Arial" w:hAnsi="Arial" w:cs="Arial"/>
          <w:sz w:val="20"/>
          <w:szCs w:val="20"/>
        </w:rPr>
        <w:t xml:space="preserve">This statement </w:t>
      </w:r>
      <w:r w:rsidR="00C63420" w:rsidRPr="00DD2487">
        <w:rPr>
          <w:rFonts w:ascii="Arial" w:hAnsi="Arial" w:cs="Arial"/>
          <w:sz w:val="20"/>
          <w:szCs w:val="20"/>
        </w:rPr>
        <w:t>is made in pursuance of Section 54(1) of the Modern Slavery Act 201</w:t>
      </w:r>
      <w:r w:rsidR="005E4E4B" w:rsidRPr="00DD2487">
        <w:rPr>
          <w:rFonts w:ascii="Arial" w:hAnsi="Arial" w:cs="Arial"/>
          <w:sz w:val="20"/>
          <w:szCs w:val="20"/>
        </w:rPr>
        <w:t>5</w:t>
      </w:r>
      <w:r w:rsidR="00C63420" w:rsidRPr="00DD2487">
        <w:rPr>
          <w:rFonts w:ascii="Arial" w:hAnsi="Arial" w:cs="Arial"/>
          <w:sz w:val="20"/>
          <w:szCs w:val="20"/>
        </w:rPr>
        <w:t xml:space="preserve"> </w:t>
      </w:r>
      <w:r w:rsidR="00AF6C6E" w:rsidRPr="00DD2487">
        <w:rPr>
          <w:rFonts w:ascii="Arial" w:hAnsi="Arial" w:cs="Arial"/>
          <w:sz w:val="20"/>
          <w:szCs w:val="20"/>
        </w:rPr>
        <w:t xml:space="preserve">and </w:t>
      </w:r>
      <w:r w:rsidRPr="00DD2487">
        <w:rPr>
          <w:rFonts w:ascii="Arial" w:hAnsi="Arial" w:cs="Arial"/>
          <w:sz w:val="20"/>
          <w:szCs w:val="20"/>
        </w:rPr>
        <w:t xml:space="preserve">will be reviewed </w:t>
      </w:r>
      <w:r w:rsidR="00C63420" w:rsidRPr="00DD2487">
        <w:rPr>
          <w:rFonts w:ascii="Arial" w:hAnsi="Arial" w:cs="Arial"/>
          <w:sz w:val="20"/>
          <w:szCs w:val="20"/>
        </w:rPr>
        <w:t>for each financial year</w:t>
      </w:r>
      <w:r w:rsidRPr="00DD2487">
        <w:rPr>
          <w:rFonts w:ascii="Arial" w:hAnsi="Arial" w:cs="Arial"/>
          <w:sz w:val="20"/>
          <w:szCs w:val="20"/>
        </w:rPr>
        <w:t>.</w:t>
      </w:r>
    </w:p>
    <w:p w14:paraId="42D45B73" w14:textId="77777777" w:rsidR="007565B4" w:rsidRPr="00DD2487" w:rsidRDefault="007565B4">
      <w:pPr>
        <w:rPr>
          <w:rFonts w:ascii="Arial" w:hAnsi="Arial" w:cs="Arial"/>
          <w:b/>
          <w:sz w:val="20"/>
          <w:szCs w:val="20"/>
        </w:rPr>
      </w:pPr>
    </w:p>
    <w:p w14:paraId="0F1A436A" w14:textId="4A905E81" w:rsidR="000804C2" w:rsidRPr="00DD2487" w:rsidRDefault="000804C2">
      <w:pPr>
        <w:rPr>
          <w:rFonts w:ascii="Arial" w:hAnsi="Arial" w:cs="Arial"/>
          <w:b/>
          <w:sz w:val="20"/>
          <w:szCs w:val="20"/>
        </w:rPr>
      </w:pPr>
      <w:r w:rsidRPr="00DD2487">
        <w:rPr>
          <w:rFonts w:ascii="Arial" w:hAnsi="Arial" w:cs="Arial"/>
          <w:b/>
          <w:sz w:val="20"/>
          <w:szCs w:val="20"/>
        </w:rPr>
        <w:t>Date of approval</w:t>
      </w:r>
      <w:r w:rsidR="00DD2487" w:rsidRPr="00DD2487">
        <w:rPr>
          <w:rFonts w:ascii="Arial" w:hAnsi="Arial" w:cs="Arial"/>
          <w:b/>
          <w:sz w:val="20"/>
          <w:szCs w:val="20"/>
        </w:rPr>
        <w:t xml:space="preserve"> 08/01/2024</w:t>
      </w:r>
    </w:p>
    <w:p w14:paraId="718B7167" w14:textId="77777777" w:rsidR="000804C2" w:rsidRPr="00DD2487" w:rsidRDefault="000804C2">
      <w:pPr>
        <w:rPr>
          <w:rFonts w:ascii="Arial" w:hAnsi="Arial" w:cs="Arial"/>
          <w:b/>
          <w:sz w:val="20"/>
          <w:szCs w:val="20"/>
        </w:rPr>
      </w:pPr>
    </w:p>
    <w:p w14:paraId="42D45B74" w14:textId="2F2562D5" w:rsidR="00CB4111" w:rsidRPr="00DD2487" w:rsidRDefault="00CB4111">
      <w:pPr>
        <w:rPr>
          <w:rFonts w:ascii="Arial" w:hAnsi="Arial" w:cs="Arial"/>
          <w:b/>
          <w:sz w:val="20"/>
          <w:szCs w:val="20"/>
        </w:rPr>
      </w:pPr>
      <w:r w:rsidRPr="00DD2487">
        <w:rPr>
          <w:rFonts w:ascii="Arial" w:hAnsi="Arial" w:cs="Arial"/>
          <w:b/>
          <w:sz w:val="20"/>
          <w:szCs w:val="20"/>
        </w:rPr>
        <w:t>Signed</w:t>
      </w:r>
      <w:r w:rsidR="00DD2487" w:rsidRPr="00DD2487">
        <w:rPr>
          <w:rFonts w:ascii="Arial" w:hAnsi="Arial" w:cs="Arial"/>
          <w:b/>
          <w:sz w:val="20"/>
          <w:szCs w:val="20"/>
        </w:rPr>
        <w:t xml:space="preserve"> </w:t>
      </w:r>
      <w:r w:rsidR="00DD2487" w:rsidRPr="00DD2487">
        <w:rPr>
          <w:rFonts w:ascii="Dreaming Outloud Script Pro" w:hAnsi="Dreaming Outloud Script Pro" w:cs="Dreaming Outloud Script Pro"/>
          <w:b/>
          <w:sz w:val="20"/>
          <w:szCs w:val="20"/>
        </w:rPr>
        <w:t>Andrew Montlake</w:t>
      </w:r>
    </w:p>
    <w:p w14:paraId="42D45B75" w14:textId="2E3765BA" w:rsidR="00CB4111" w:rsidRPr="00DD2487" w:rsidRDefault="00DD2487">
      <w:pPr>
        <w:rPr>
          <w:rFonts w:ascii="Arial" w:hAnsi="Arial" w:cs="Arial"/>
          <w:b/>
          <w:i/>
          <w:sz w:val="20"/>
          <w:szCs w:val="20"/>
        </w:rPr>
      </w:pPr>
      <w:r w:rsidRPr="00DD2487">
        <w:rPr>
          <w:rFonts w:ascii="Arial" w:hAnsi="Arial" w:cs="Arial"/>
          <w:b/>
          <w:sz w:val="20"/>
          <w:szCs w:val="20"/>
        </w:rPr>
        <w:t>Managing Director</w:t>
      </w:r>
    </w:p>
    <w:p w14:paraId="0A2DE7B5" w14:textId="77777777" w:rsidR="00E84EE5" w:rsidRPr="00DD2487" w:rsidRDefault="00E84EE5">
      <w:pPr>
        <w:rPr>
          <w:rFonts w:ascii="Arial" w:hAnsi="Arial" w:cs="Arial"/>
          <w:b/>
          <w:i/>
          <w:sz w:val="20"/>
          <w:szCs w:val="20"/>
        </w:rPr>
      </w:pPr>
    </w:p>
    <w:p w14:paraId="1E1EBD09" w14:textId="328B0AB5" w:rsidR="00E84EE5" w:rsidRPr="00DD2487" w:rsidRDefault="00E84EE5">
      <w:pPr>
        <w:rPr>
          <w:rFonts w:ascii="Arial" w:hAnsi="Arial" w:cs="Arial"/>
          <w:b/>
          <w:sz w:val="20"/>
          <w:szCs w:val="20"/>
        </w:rPr>
      </w:pPr>
      <w:r w:rsidRPr="00DD2487">
        <w:rPr>
          <w:rFonts w:ascii="Arial" w:hAnsi="Arial" w:cs="Arial"/>
          <w:b/>
          <w:sz w:val="20"/>
          <w:szCs w:val="20"/>
        </w:rPr>
        <w:t>Date</w:t>
      </w:r>
      <w:r w:rsidR="00DD2487" w:rsidRPr="00DD2487">
        <w:rPr>
          <w:rFonts w:ascii="Arial" w:hAnsi="Arial" w:cs="Arial"/>
          <w:b/>
          <w:sz w:val="20"/>
          <w:szCs w:val="20"/>
        </w:rPr>
        <w:t xml:space="preserve"> 08/01/2024</w:t>
      </w:r>
    </w:p>
    <w:p w14:paraId="42D45B76" w14:textId="77777777" w:rsidR="00CB4111" w:rsidRPr="00DD2487" w:rsidRDefault="00CB4111">
      <w:pPr>
        <w:rPr>
          <w:rFonts w:ascii="Arial" w:hAnsi="Arial" w:cs="Arial"/>
          <w:b/>
          <w:sz w:val="20"/>
          <w:szCs w:val="20"/>
        </w:rPr>
      </w:pPr>
    </w:p>
    <w:p w14:paraId="42D45B77" w14:textId="77777777" w:rsidR="007E04AF" w:rsidRPr="00DD2487" w:rsidRDefault="007E04AF">
      <w:pPr>
        <w:rPr>
          <w:rFonts w:ascii="Arial" w:hAnsi="Arial" w:cs="Arial"/>
          <w:b/>
          <w:sz w:val="20"/>
          <w:szCs w:val="20"/>
        </w:rPr>
      </w:pPr>
    </w:p>
    <w:sectPr w:rsidR="00B24E68" w:rsidRPr="00DD2487" w:rsidSect="00527AB3">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2B9B9" w14:textId="77777777" w:rsidR="007E04AF" w:rsidRDefault="007E04AF" w:rsidP="004869FC">
      <w:pPr>
        <w:spacing w:after="0" w:line="240" w:lineRule="auto"/>
      </w:pPr>
      <w:r>
        <w:separator/>
      </w:r>
    </w:p>
  </w:endnote>
  <w:endnote w:type="continuationSeparator" w:id="0">
    <w:p w14:paraId="02CCC89F" w14:textId="77777777" w:rsidR="007E04AF" w:rsidRDefault="007E04AF" w:rsidP="0048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reaming Outloud Script Pro">
    <w:charset w:val="00"/>
    <w:family w:val="script"/>
    <w:pitch w:val="variable"/>
    <w:sig w:usb0="800000EF" w:usb1="0000000A" w:usb2="00000008"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4E81" w14:textId="1CD6711D" w:rsidR="00527AB3" w:rsidRDefault="00527AB3">
    <w:pPr>
      <w:pStyle w:val="Footer"/>
    </w:pPr>
    <w:r>
      <w:rPr>
        <w:noProof/>
        <w:lang w:eastAsia="en-GB"/>
      </w:rPr>
      <mc:AlternateContent>
        <mc:Choice Requires="wps">
          <w:drawing>
            <wp:anchor distT="0" distB="0" distL="114300" distR="114300" simplePos="0" relativeHeight="251659264" behindDoc="0" locked="0" layoutInCell="1" allowOverlap="1" wp14:anchorId="69BE23B9" wp14:editId="3E6D6745">
              <wp:simplePos x="0" y="0"/>
              <wp:positionH relativeFrom="margin">
                <wp:posOffset>0</wp:posOffset>
              </wp:positionH>
              <wp:positionV relativeFrom="page">
                <wp:posOffset>10071735</wp:posOffset>
              </wp:positionV>
              <wp:extent cx="3609892" cy="2349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09892" cy="234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35DE5D4" w14:textId="77777777" w:rsidR="00527AB3" w:rsidRPr="00DB1295" w:rsidRDefault="00527AB3" w:rsidP="00527AB3">
                          <w:pPr>
                            <w:rPr>
                              <w:rFonts w:ascii="Garamond" w:hAnsi="Garamond" w:cs="Arial"/>
                              <w:sz w:val="14"/>
                            </w:rPr>
                          </w:pPr>
                          <w:r w:rsidRPr="00A97F97">
                            <w:rPr>
                              <w:rFonts w:ascii="Garamond" w:hAnsi="Garamond" w:cs="Arial"/>
                              <w:noProof/>
                              <w:sz w:val="14"/>
                            </w:rPr>
                            <w:fldChar w:fldCharType="begin"/>
                          </w:r>
                          <w:r w:rsidRPr="00A97F97">
                            <w:rPr>
                              <w:rFonts w:ascii="Garamond" w:hAnsi="Garamond" w:cs="Arial"/>
                              <w:noProof/>
                              <w:sz w:val="14"/>
                            </w:rPr>
                            <w:instrText xml:space="preserve"> PAGE   \* MERGEFORMAT </w:instrText>
                          </w:r>
                          <w:r w:rsidRPr="00A97F97">
                            <w:rPr>
                              <w:rFonts w:ascii="Garamond" w:hAnsi="Garamond" w:cs="Arial"/>
                              <w:noProof/>
                              <w:sz w:val="14"/>
                            </w:rPr>
                            <w:fldChar w:fldCharType="separate"/>
                          </w:r>
                          <w:r>
                            <w:rPr>
                              <w:rFonts w:ascii="Garamond" w:hAnsi="Garamond" w:cs="Arial"/>
                              <w:noProof/>
                              <w:sz w:val="14"/>
                            </w:rPr>
                            <w:t>3</w:t>
                          </w:r>
                          <w:r w:rsidRPr="00A97F97">
                            <w:rPr>
                              <w:rFonts w:ascii="Garamond" w:hAnsi="Garamond" w:cs="Arial"/>
                              <w:noProof/>
                              <w:sz w:val="14"/>
                            </w:rPr>
                            <w:fldChar w:fldCharType="end"/>
                          </w:r>
                          <w:r>
                            <w:rPr>
                              <w:rFonts w:ascii="Garamond" w:hAnsi="Garamond" w:cs="Arial"/>
                              <w:noProof/>
                              <w:sz w:val="14"/>
                            </w:rPr>
                            <w:t xml:space="preserve"> | </w:t>
                          </w:r>
                          <w:r w:rsidRPr="00DB1295">
                            <w:rPr>
                              <w:rFonts w:ascii="Garamond" w:hAnsi="Garamond" w:cs="Arial"/>
                              <w:noProof/>
                              <w:sz w:val="14"/>
                            </w:rPr>
                            <w:t>©Peninsula Business Services Limited</w:t>
                          </w:r>
                        </w:p>
                        <w:p w14:paraId="0446DBFF" w14:textId="77777777" w:rsidR="00527AB3" w:rsidRPr="00DB1295" w:rsidRDefault="00527AB3" w:rsidP="00527AB3">
                          <w:pPr>
                            <w:rPr>
                              <w:rFonts w:ascii="Garamond" w:hAnsi="Garamond" w:cs="Arial"/>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BE23B9" id="_x0000_t202" coordsize="21600,21600" o:spt="202" path="m,l,21600r21600,l21600,xe">
              <v:stroke joinstyle="miter"/>
              <v:path gradientshapeok="t" o:connecttype="rect"/>
            </v:shapetype>
            <v:shape id="Text Box 1" o:spid="_x0000_s1026" type="#_x0000_t202" style="position:absolute;margin-left:0;margin-top:793.05pt;width:284.25pt;height:1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VpdgIAAGUFAAAOAAAAZHJzL2Uyb0RvYy54bWysVEtPGzEQvlfqf7B8L5uEQEnEBqUgqkoI&#10;UKHi7HhtYtXrce1JdtNfz9i7eZRyoepld+z55vV5Zs4v2tqytQrRgCv58GjAmXISKuOeS/7j8frT&#10;GWcRhauEBadKvlGRX8w+fjhv/FSNYAm2UoGRExenjS/5EtFPiyLKpapFPAKvHCk1hFogHcNzUQXR&#10;kPfaFqPB4LRoIFQ+gFQx0u1Vp+Sz7F9rJfFO66iQ2ZJTbpi/IX8X6VvMzsX0OQi/NLJPQ/xDFrUw&#10;joLuXF0JFGwVzF+uaiMDRNB4JKEuQGsjVa6BqhkOXlXzsBRe5VqInOh3NMX/51berh/8fWDYfoGW&#10;HjAR0vg4jXSZ6ml1qNOfMmWkJwo3O9pUi0zS5fHpYHI2GXEmSTc6Hk9OMq/F3tqHiF8V1CwJJQ/0&#10;LJktsb6JSBEJuoWkYBGsqa6NtfmQWkFd2sDWgh7RYs6RLP5AWceakp8eU+hk5CCZd56tSzcqN0Mf&#10;bl9hlnBjVcJY911pZqpc6BuxhZTK7eJndEJpCvUewx6/z+o9xl0dZJEjg8OdcW0chFx9np49ZdXP&#10;LWW6wxPhB3UnEdtF27/8AqoNNUSAblail9eGXu1GRLwXgYaDeoAGHu/ooy0Q69BLnC0h/H7rPuGp&#10;Z0nLWUPDVvL4ayWC4sx+c9TNk+F4nKYzH8Ynn0d0CIeaxaHGrepLoFYY0mrxMosJj3Yr6gD1E+2F&#10;eYpKKuEkxS45bsVL7FYA7RWp5vMMonn0Am/cg5fJdaI39eRj+ySC7xsXqeVvYTuWYvqqfztssnQw&#10;XyFok5s7Edyx2hNPs5x7vt87aVkcnjNqvx1nLwAAAP//AwBQSwMEFAAGAAgAAAAhANGc3ZfgAAAA&#10;CgEAAA8AAABkcnMvZG93bnJldi54bWxMj0tPhEAQhO8m/odJm3gx7sASkCDDxhgfiTcXH/E2y7RA&#10;ZHoIMwv4721PeuyqSvVX5W61g5hx8r0jBfEmAoHUONNTq+Clvr/MQfigyejBESr4Rg+76vSk1IVx&#10;Cz3jvA+t4BLyhVbQhTAWUvqmQ6v9xo1I7H26yerA59RKM+mFy+0gt1GUSat74g+dHvG2w+Zrf7QK&#10;Pi7a9ye/PrwuSZqMd49zffVmaqXOz9abaxAB1/AXhl98RoeKmQ7uSMaLQQEPCaymeRaDYD/N8hTE&#10;gaVsm8Qgq1L+n1D9AAAA//8DAFBLAQItABQABgAIAAAAIQC2gziS/gAAAOEBAAATAAAAAAAAAAAA&#10;AAAAAAAAAABbQ29udGVudF9UeXBlc10ueG1sUEsBAi0AFAAGAAgAAAAhADj9If/WAAAAlAEAAAsA&#10;AAAAAAAAAAAAAAAALwEAAF9yZWxzLy5yZWxzUEsBAi0AFAAGAAgAAAAhAFWi5Wl2AgAAZQUAAA4A&#10;AAAAAAAAAAAAAAAALgIAAGRycy9lMm9Eb2MueG1sUEsBAi0AFAAGAAgAAAAhANGc3ZfgAAAACgEA&#10;AA8AAAAAAAAAAAAAAAAA0AQAAGRycy9kb3ducmV2LnhtbFBLBQYAAAAABAAEAPMAAADdBQAAAAA=&#10;" fillcolor="white [3201]" stroked="f" strokeweight=".5pt">
              <v:textbox>
                <w:txbxContent>
                  <w:p w14:paraId="435DE5D4" w14:textId="77777777" w:rsidR="00527AB3" w:rsidRPr="00DB1295" w:rsidRDefault="00527AB3" w:rsidP="00527AB3">
                    <w:pPr>
                      <w:rPr>
                        <w:rFonts w:ascii="Garamond" w:hAnsi="Garamond" w:cs="Arial"/>
                        <w:sz w:val="14"/>
                      </w:rPr>
                    </w:pPr>
                    <w:r w:rsidRPr="00A97F97">
                      <w:rPr>
                        <w:rFonts w:ascii="Garamond" w:hAnsi="Garamond" w:cs="Arial"/>
                        <w:noProof/>
                        <w:sz w:val="14"/>
                      </w:rPr>
                      <w:fldChar w:fldCharType="begin"/>
                    </w:r>
                    <w:r w:rsidRPr="00A97F97">
                      <w:rPr>
                        <w:rFonts w:ascii="Garamond" w:hAnsi="Garamond" w:cs="Arial"/>
                        <w:noProof/>
                        <w:sz w:val="14"/>
                      </w:rPr>
                      <w:instrText xml:space="preserve"> PAGE   \* MERGEFORMAT </w:instrText>
                    </w:r>
                    <w:r w:rsidRPr="00A97F97">
                      <w:rPr>
                        <w:rFonts w:ascii="Garamond" w:hAnsi="Garamond" w:cs="Arial"/>
                        <w:noProof/>
                        <w:sz w:val="14"/>
                      </w:rPr>
                      <w:fldChar w:fldCharType="separate"/>
                    </w:r>
                    <w:r>
                      <w:rPr>
                        <w:rFonts w:ascii="Garamond" w:hAnsi="Garamond" w:cs="Arial"/>
                        <w:noProof/>
                        <w:sz w:val="14"/>
                      </w:rPr>
                      <w:t>3</w:t>
                    </w:r>
                    <w:r w:rsidRPr="00A97F97">
                      <w:rPr>
                        <w:rFonts w:ascii="Garamond" w:hAnsi="Garamond" w:cs="Arial"/>
                        <w:noProof/>
                        <w:sz w:val="14"/>
                      </w:rPr>
                      <w:fldChar w:fldCharType="end"/>
                    </w:r>
                    <w:r>
                      <w:rPr>
                        <w:rFonts w:ascii="Garamond" w:hAnsi="Garamond" w:cs="Arial"/>
                        <w:noProof/>
                        <w:sz w:val="14"/>
                      </w:rPr>
                      <w:t xml:space="preserve"> | </w:t>
                    </w:r>
                    <w:r w:rsidRPr="00DB1295">
                      <w:rPr>
                        <w:rFonts w:ascii="Garamond" w:hAnsi="Garamond" w:cs="Arial"/>
                        <w:noProof/>
                        <w:sz w:val="14"/>
                      </w:rPr>
                      <w:t>©Peninsula Business Services Limited</w:t>
                    </w:r>
                  </w:p>
                  <w:p w14:paraId="0446DBFF" w14:textId="77777777" w:rsidR="00527AB3" w:rsidRPr="00DB1295" w:rsidRDefault="00527AB3" w:rsidP="00527AB3">
                    <w:pPr>
                      <w:rPr>
                        <w:rFonts w:ascii="Garamond" w:hAnsi="Garamond" w:cs="Arial"/>
                        <w:sz w:val="14"/>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4F3D0" w14:textId="77777777" w:rsidR="007E04AF" w:rsidRDefault="007E04AF" w:rsidP="004869FC">
      <w:pPr>
        <w:spacing w:after="0" w:line="240" w:lineRule="auto"/>
      </w:pPr>
      <w:r>
        <w:separator/>
      </w:r>
    </w:p>
  </w:footnote>
  <w:footnote w:type="continuationSeparator" w:id="0">
    <w:p w14:paraId="6464D7EA" w14:textId="77777777" w:rsidR="007E04AF" w:rsidRDefault="007E04AF" w:rsidP="004869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825C8"/>
    <w:multiLevelType w:val="hybridMultilevel"/>
    <w:tmpl w:val="2D9AF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6D4D7A"/>
    <w:multiLevelType w:val="multilevel"/>
    <w:tmpl w:val="27C4F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AC3A94"/>
    <w:multiLevelType w:val="hybridMultilevel"/>
    <w:tmpl w:val="1CF8D3B6"/>
    <w:lvl w:ilvl="0" w:tplc="08090001">
      <w:start w:val="1"/>
      <w:numFmt w:val="bullet"/>
      <w:pStyle w:val="BodyBoldRed"/>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6A97A20"/>
    <w:multiLevelType w:val="hybridMultilevel"/>
    <w:tmpl w:val="DDFE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B625D9"/>
    <w:multiLevelType w:val="hybridMultilevel"/>
    <w:tmpl w:val="4A96B3B0"/>
    <w:lvl w:ilvl="0" w:tplc="790C2FB2">
      <w:numFmt w:val="bullet"/>
      <w:lvlText w:val=""/>
      <w:lvlJc w:val="left"/>
      <w:pPr>
        <w:ind w:left="720" w:hanging="360"/>
      </w:pPr>
      <w:rPr>
        <w:rFonts w:ascii="Symbol" w:hAnsi="Symbol" w:cs="Arial" w:hint="default"/>
        <w:color w:val="000000" w:themeColor="text1"/>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2F4265D"/>
    <w:multiLevelType w:val="hybridMultilevel"/>
    <w:tmpl w:val="F6802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D5D2B"/>
    <w:multiLevelType w:val="hybridMultilevel"/>
    <w:tmpl w:val="F1F63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2A7514"/>
    <w:multiLevelType w:val="hybridMultilevel"/>
    <w:tmpl w:val="67AEEE0E"/>
    <w:lvl w:ilvl="0" w:tplc="B6DC995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C67BFD"/>
    <w:multiLevelType w:val="hybridMultilevel"/>
    <w:tmpl w:val="D6D0626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16cid:durableId="985627183">
    <w:abstractNumId w:val="1"/>
  </w:num>
  <w:num w:numId="2" w16cid:durableId="942031447">
    <w:abstractNumId w:val="0"/>
  </w:num>
  <w:num w:numId="3" w16cid:durableId="948852898">
    <w:abstractNumId w:val="2"/>
  </w:num>
  <w:num w:numId="4" w16cid:durableId="291710193">
    <w:abstractNumId w:val="5"/>
  </w:num>
  <w:num w:numId="5" w16cid:durableId="2124615528">
    <w:abstractNumId w:val="3"/>
  </w:num>
  <w:num w:numId="6" w16cid:durableId="1241722027">
    <w:abstractNumId w:val="8"/>
  </w:num>
  <w:num w:numId="7" w16cid:durableId="951397196">
    <w:abstractNumId w:val="2"/>
  </w:num>
  <w:num w:numId="8" w16cid:durableId="378632849">
    <w:abstractNumId w:val="2"/>
  </w:num>
  <w:num w:numId="9" w16cid:durableId="246576157">
    <w:abstractNumId w:val="2"/>
  </w:num>
  <w:num w:numId="10" w16cid:durableId="1867257798">
    <w:abstractNumId w:val="2"/>
  </w:num>
  <w:num w:numId="11" w16cid:durableId="1077173745">
    <w:abstractNumId w:val="2"/>
  </w:num>
  <w:num w:numId="12" w16cid:durableId="970205962">
    <w:abstractNumId w:val="2"/>
  </w:num>
  <w:num w:numId="13" w16cid:durableId="656808900">
    <w:abstractNumId w:val="2"/>
  </w:num>
  <w:num w:numId="14" w16cid:durableId="1829326306">
    <w:abstractNumId w:val="2"/>
  </w:num>
  <w:num w:numId="15" w16cid:durableId="1801727303">
    <w:abstractNumId w:val="2"/>
  </w:num>
  <w:num w:numId="16" w16cid:durableId="1440371284">
    <w:abstractNumId w:val="2"/>
  </w:num>
  <w:num w:numId="17" w16cid:durableId="8915961">
    <w:abstractNumId w:val="2"/>
  </w:num>
  <w:num w:numId="18" w16cid:durableId="813329747">
    <w:abstractNumId w:val="2"/>
  </w:num>
  <w:num w:numId="19" w16cid:durableId="483081748">
    <w:abstractNumId w:val="2"/>
  </w:num>
  <w:num w:numId="20" w16cid:durableId="1681925502">
    <w:abstractNumId w:val="2"/>
  </w:num>
  <w:num w:numId="21" w16cid:durableId="1814130249">
    <w:abstractNumId w:val="6"/>
  </w:num>
  <w:num w:numId="22" w16cid:durableId="735399916">
    <w:abstractNumId w:val="7"/>
  </w:num>
  <w:num w:numId="23" w16cid:durableId="452292840">
    <w:abstractNumId w:val="2"/>
  </w:num>
  <w:num w:numId="24" w16cid:durableId="817840513">
    <w:abstractNumId w:val="2"/>
  </w:num>
  <w:num w:numId="25" w16cid:durableId="2117945851">
    <w:abstractNumId w:val="2"/>
  </w:num>
  <w:num w:numId="26" w16cid:durableId="1823303038">
    <w:abstractNumId w:val="2"/>
  </w:num>
  <w:num w:numId="27" w16cid:durableId="1458837170">
    <w:abstractNumId w:val="2"/>
  </w:num>
  <w:num w:numId="28" w16cid:durableId="794132392">
    <w:abstractNumId w:val="2"/>
  </w:num>
  <w:num w:numId="29" w16cid:durableId="1771241876">
    <w:abstractNumId w:val="2"/>
  </w:num>
  <w:num w:numId="30" w16cid:durableId="1455519276">
    <w:abstractNumId w:val="2"/>
  </w:num>
  <w:num w:numId="31" w16cid:durableId="1796678868">
    <w:abstractNumId w:val="2"/>
  </w:num>
  <w:num w:numId="32" w16cid:durableId="1603757605">
    <w:abstractNumId w:val="2"/>
  </w:num>
  <w:num w:numId="33" w16cid:durableId="180048756">
    <w:abstractNumId w:val="2"/>
  </w:num>
  <w:num w:numId="34" w16cid:durableId="20486762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698"/>
    <w:rsid w:val="000202EC"/>
    <w:rsid w:val="0004395E"/>
    <w:rsid w:val="0006555C"/>
    <w:rsid w:val="000804C2"/>
    <w:rsid w:val="0009788A"/>
    <w:rsid w:val="000B3652"/>
    <w:rsid w:val="00104236"/>
    <w:rsid w:val="00107A49"/>
    <w:rsid w:val="001161CB"/>
    <w:rsid w:val="00143788"/>
    <w:rsid w:val="00151A25"/>
    <w:rsid w:val="00166AEE"/>
    <w:rsid w:val="00173959"/>
    <w:rsid w:val="00195178"/>
    <w:rsid w:val="00197F7A"/>
    <w:rsid w:val="001B0E42"/>
    <w:rsid w:val="001B38B4"/>
    <w:rsid w:val="001C4367"/>
    <w:rsid w:val="00244FF2"/>
    <w:rsid w:val="00271474"/>
    <w:rsid w:val="00284142"/>
    <w:rsid w:val="00292E65"/>
    <w:rsid w:val="002A52BA"/>
    <w:rsid w:val="002D3D3A"/>
    <w:rsid w:val="00305A2C"/>
    <w:rsid w:val="00307737"/>
    <w:rsid w:val="003418EC"/>
    <w:rsid w:val="0034385B"/>
    <w:rsid w:val="00347916"/>
    <w:rsid w:val="00362AE8"/>
    <w:rsid w:val="003772A0"/>
    <w:rsid w:val="00381698"/>
    <w:rsid w:val="00385513"/>
    <w:rsid w:val="00385B16"/>
    <w:rsid w:val="00397513"/>
    <w:rsid w:val="003C518A"/>
    <w:rsid w:val="003F785F"/>
    <w:rsid w:val="00403940"/>
    <w:rsid w:val="0042515C"/>
    <w:rsid w:val="00426598"/>
    <w:rsid w:val="00432439"/>
    <w:rsid w:val="00463168"/>
    <w:rsid w:val="00485F1D"/>
    <w:rsid w:val="004869FC"/>
    <w:rsid w:val="004A469A"/>
    <w:rsid w:val="004A7DC6"/>
    <w:rsid w:val="004B630B"/>
    <w:rsid w:val="004D0EE5"/>
    <w:rsid w:val="004E2F48"/>
    <w:rsid w:val="004E4E70"/>
    <w:rsid w:val="00527AB3"/>
    <w:rsid w:val="00530487"/>
    <w:rsid w:val="00545E4A"/>
    <w:rsid w:val="005624BD"/>
    <w:rsid w:val="00570C4F"/>
    <w:rsid w:val="00587BAC"/>
    <w:rsid w:val="005C3EA0"/>
    <w:rsid w:val="005D74E2"/>
    <w:rsid w:val="005E4E4B"/>
    <w:rsid w:val="00624C53"/>
    <w:rsid w:val="00637E01"/>
    <w:rsid w:val="00644A71"/>
    <w:rsid w:val="00664305"/>
    <w:rsid w:val="006927AA"/>
    <w:rsid w:val="006B63E4"/>
    <w:rsid w:val="006E5378"/>
    <w:rsid w:val="006F3AD9"/>
    <w:rsid w:val="00710FAC"/>
    <w:rsid w:val="00723296"/>
    <w:rsid w:val="00732727"/>
    <w:rsid w:val="007565B4"/>
    <w:rsid w:val="00781F11"/>
    <w:rsid w:val="007A583F"/>
    <w:rsid w:val="007B344B"/>
    <w:rsid w:val="007E04AF"/>
    <w:rsid w:val="007E12B9"/>
    <w:rsid w:val="008112BF"/>
    <w:rsid w:val="00813697"/>
    <w:rsid w:val="008237A6"/>
    <w:rsid w:val="008323BC"/>
    <w:rsid w:val="00855C09"/>
    <w:rsid w:val="0086020F"/>
    <w:rsid w:val="00876131"/>
    <w:rsid w:val="008D11B5"/>
    <w:rsid w:val="009A5BE4"/>
    <w:rsid w:val="009B37D8"/>
    <w:rsid w:val="009C4268"/>
    <w:rsid w:val="009E11C5"/>
    <w:rsid w:val="009E5C7B"/>
    <w:rsid w:val="009E643C"/>
    <w:rsid w:val="00A16B4F"/>
    <w:rsid w:val="00A44386"/>
    <w:rsid w:val="00A52634"/>
    <w:rsid w:val="00A534D4"/>
    <w:rsid w:val="00AC71F2"/>
    <w:rsid w:val="00AE4ACF"/>
    <w:rsid w:val="00AF6C6E"/>
    <w:rsid w:val="00B15E59"/>
    <w:rsid w:val="00B1781D"/>
    <w:rsid w:val="00B579AD"/>
    <w:rsid w:val="00B6712B"/>
    <w:rsid w:val="00BB2449"/>
    <w:rsid w:val="00BB338C"/>
    <w:rsid w:val="00BC1AB1"/>
    <w:rsid w:val="00C56FC1"/>
    <w:rsid w:val="00C63420"/>
    <w:rsid w:val="00C67A45"/>
    <w:rsid w:val="00CB4111"/>
    <w:rsid w:val="00CB4D94"/>
    <w:rsid w:val="00CC2047"/>
    <w:rsid w:val="00CE75E5"/>
    <w:rsid w:val="00CF3889"/>
    <w:rsid w:val="00D054C0"/>
    <w:rsid w:val="00D616BA"/>
    <w:rsid w:val="00D75BC6"/>
    <w:rsid w:val="00DC1B9E"/>
    <w:rsid w:val="00DD2487"/>
    <w:rsid w:val="00DE0CEC"/>
    <w:rsid w:val="00E111D4"/>
    <w:rsid w:val="00E202A6"/>
    <w:rsid w:val="00E320D5"/>
    <w:rsid w:val="00E46DBE"/>
    <w:rsid w:val="00E71256"/>
    <w:rsid w:val="00E84EE5"/>
    <w:rsid w:val="00EB5D41"/>
    <w:rsid w:val="00ED445C"/>
    <w:rsid w:val="00ED757A"/>
    <w:rsid w:val="00EE5A2A"/>
    <w:rsid w:val="00EE78AA"/>
    <w:rsid w:val="00EF17CE"/>
    <w:rsid w:val="00EF5BBE"/>
    <w:rsid w:val="00F13F9C"/>
    <w:rsid w:val="00F42C62"/>
    <w:rsid w:val="00F51587"/>
    <w:rsid w:val="00F538C9"/>
    <w:rsid w:val="00F61D73"/>
    <w:rsid w:val="00F62325"/>
    <w:rsid w:val="00F6340D"/>
    <w:rsid w:val="00F635CC"/>
    <w:rsid w:val="00FE549A"/>
    <w:rsid w:val="00FF6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5B1A"/>
  <w15:chartTrackingRefBased/>
  <w15:docId w15:val="{01A878BB-830E-429C-ADBE-D24EE54D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197F7A"/>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7A49"/>
    <w:pPr>
      <w:ind w:left="720"/>
      <w:contextualSpacing/>
    </w:pPr>
  </w:style>
  <w:style w:type="paragraph" w:styleId="Header">
    <w:name w:val="header"/>
    <w:basedOn w:val="Normal"/>
    <w:link w:val="HeaderChar"/>
    <w:uiPriority w:val="99"/>
    <w:unhideWhenUsed/>
    <w:rsid w:val="00486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9FC"/>
  </w:style>
  <w:style w:type="paragraph" w:styleId="Footer">
    <w:name w:val="footer"/>
    <w:basedOn w:val="Normal"/>
    <w:link w:val="FooterChar"/>
    <w:uiPriority w:val="99"/>
    <w:unhideWhenUsed/>
    <w:rsid w:val="00486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9FC"/>
  </w:style>
  <w:style w:type="paragraph" w:styleId="BalloonText">
    <w:name w:val="Balloon Text"/>
    <w:basedOn w:val="Normal"/>
    <w:link w:val="BalloonTextChar"/>
    <w:uiPriority w:val="99"/>
    <w:semiHidden/>
    <w:unhideWhenUsed/>
    <w:rsid w:val="004324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439"/>
    <w:rPr>
      <w:rFonts w:ascii="Segoe UI" w:hAnsi="Segoe UI" w:cs="Segoe UI"/>
      <w:sz w:val="18"/>
      <w:szCs w:val="18"/>
    </w:rPr>
  </w:style>
  <w:style w:type="character" w:customStyle="1" w:styleId="Heading4Char">
    <w:name w:val="Heading 4 Char"/>
    <w:basedOn w:val="DefaultParagraphFont"/>
    <w:link w:val="Heading4"/>
    <w:rsid w:val="00197F7A"/>
    <w:rPr>
      <w:rFonts w:ascii="Calibri" w:eastAsia="Times New Roman" w:hAnsi="Calibri" w:cs="Times New Roman"/>
      <w:b/>
      <w:bCs/>
      <w:sz w:val="28"/>
      <w:szCs w:val="28"/>
    </w:rPr>
  </w:style>
  <w:style w:type="paragraph" w:customStyle="1" w:styleId="Heading">
    <w:name w:val="Heading"/>
    <w:basedOn w:val="Normal"/>
    <w:link w:val="HeadingChar"/>
    <w:qFormat/>
    <w:rsid w:val="00527AB3"/>
    <w:pPr>
      <w:spacing w:after="0" w:line="240" w:lineRule="auto"/>
    </w:pPr>
    <w:rPr>
      <w:rFonts w:ascii="Arial" w:hAnsi="Arial" w:cs="Arial"/>
      <w:b/>
      <w:sz w:val="56"/>
      <w:szCs w:val="34"/>
    </w:rPr>
  </w:style>
  <w:style w:type="character" w:customStyle="1" w:styleId="HeadingChar">
    <w:name w:val="Heading Char"/>
    <w:basedOn w:val="DefaultParagraphFont"/>
    <w:link w:val="Heading"/>
    <w:rsid w:val="00527AB3"/>
    <w:rPr>
      <w:rFonts w:ascii="Arial" w:hAnsi="Arial" w:cs="Arial"/>
      <w:b/>
      <w:sz w:val="56"/>
      <w:szCs w:val="34"/>
    </w:rPr>
  </w:style>
  <w:style w:type="paragraph" w:customStyle="1" w:styleId="BodyBoldBlue">
    <w:name w:val="Body Bold Blue"/>
    <w:basedOn w:val="Normal"/>
    <w:link w:val="BodyBoldBlueChar"/>
    <w:qFormat/>
    <w:rsid w:val="00527AB3"/>
    <w:pPr>
      <w:autoSpaceDE w:val="0"/>
      <w:autoSpaceDN w:val="0"/>
      <w:adjustRightInd w:val="0"/>
      <w:spacing w:after="0" w:line="240" w:lineRule="auto"/>
      <w:jc w:val="both"/>
    </w:pPr>
    <w:rPr>
      <w:rFonts w:ascii="Arial" w:eastAsia="Times New Roman" w:hAnsi="Arial" w:cs="Arial"/>
      <w:b/>
      <w:sz w:val="20"/>
      <w:szCs w:val="20"/>
      <w:lang w:eastAsia="en-GB"/>
    </w:rPr>
  </w:style>
  <w:style w:type="character" w:customStyle="1" w:styleId="BodyBoldBlueChar">
    <w:name w:val="Body Bold Blue Char"/>
    <w:basedOn w:val="DefaultParagraphFont"/>
    <w:link w:val="BodyBoldBlue"/>
    <w:rsid w:val="00527AB3"/>
    <w:rPr>
      <w:rFonts w:ascii="Arial" w:eastAsia="Times New Roman" w:hAnsi="Arial" w:cs="Arial"/>
      <w:b/>
      <w:sz w:val="20"/>
      <w:szCs w:val="20"/>
      <w:lang w:eastAsia="en-GB"/>
    </w:rPr>
  </w:style>
  <w:style w:type="paragraph" w:customStyle="1" w:styleId="BodyBoldRed">
    <w:name w:val="Body Bold Red"/>
    <w:basedOn w:val="Normal"/>
    <w:link w:val="BodyBoldRedChar"/>
    <w:qFormat/>
    <w:rsid w:val="00527AB3"/>
    <w:pPr>
      <w:numPr>
        <w:numId w:val="3"/>
      </w:numPr>
      <w:autoSpaceDE w:val="0"/>
      <w:autoSpaceDN w:val="0"/>
      <w:adjustRightInd w:val="0"/>
      <w:spacing w:after="120" w:line="240" w:lineRule="auto"/>
      <w:jc w:val="both"/>
    </w:pPr>
    <w:rPr>
      <w:rFonts w:ascii="Arial" w:eastAsia="Times New Roman" w:hAnsi="Arial" w:cs="Arial"/>
      <w:b/>
      <w:bCs/>
      <w:color w:val="000000" w:themeColor="text1"/>
      <w:sz w:val="20"/>
      <w:szCs w:val="18"/>
      <w:lang w:eastAsia="en-GB"/>
    </w:rPr>
  </w:style>
  <w:style w:type="character" w:customStyle="1" w:styleId="BodyBoldRedChar">
    <w:name w:val="Body Bold Red Char"/>
    <w:basedOn w:val="DefaultParagraphFont"/>
    <w:link w:val="BodyBoldRed"/>
    <w:rsid w:val="00527AB3"/>
    <w:rPr>
      <w:rFonts w:ascii="Arial" w:eastAsia="Times New Roman" w:hAnsi="Arial" w:cs="Arial"/>
      <w:b/>
      <w:bCs/>
      <w:color w:val="000000" w:themeColor="text1"/>
      <w:sz w:val="20"/>
      <w:szCs w:val="18"/>
      <w:lang w:eastAsia="en-GB"/>
    </w:rPr>
  </w:style>
  <w:style w:type="character" w:styleId="Hyperlink">
    <w:name w:val="Hyperlink"/>
    <w:basedOn w:val="DefaultParagraphFont"/>
    <w:uiPriority w:val="99"/>
    <w:unhideWhenUsed/>
    <w:rsid w:val="00F51587"/>
    <w:rPr>
      <w:color w:val="0563C1" w:themeColor="hyperlink"/>
      <w:u w:val="single"/>
    </w:rPr>
  </w:style>
  <w:style w:type="character" w:customStyle="1" w:styleId="SubHeadingChar">
    <w:name w:val="Sub Heading Char"/>
    <w:basedOn w:val="DefaultParagraphFont"/>
    <w:link w:val="SubHeading"/>
    <w:locked/>
    <w:rsid w:val="00F51587"/>
    <w:rPr>
      <w:rFonts w:ascii="Arial" w:hAnsi="Arial" w:cs="Arial"/>
      <w:b/>
      <w:sz w:val="32"/>
    </w:rPr>
  </w:style>
  <w:style w:type="paragraph" w:customStyle="1" w:styleId="SubHeading">
    <w:name w:val="Sub Heading"/>
    <w:basedOn w:val="Normal"/>
    <w:link w:val="SubHeadingChar"/>
    <w:qFormat/>
    <w:rsid w:val="00F51587"/>
    <w:pPr>
      <w:spacing w:after="0" w:line="240" w:lineRule="auto"/>
    </w:pPr>
    <w:rPr>
      <w:rFonts w:ascii="Arial" w:hAnsi="Arial" w:cs="Arial"/>
      <w:b/>
      <w:sz w:val="32"/>
    </w:rPr>
  </w:style>
  <w:style w:type="character" w:styleId="UnresolvedMention">
    <w:name w:val="Unresolved Mention"/>
    <w:basedOn w:val="DefaultParagraphFont"/>
    <w:uiPriority w:val="99"/>
    <w:semiHidden/>
    <w:unhideWhenUsed/>
    <w:rsid w:val="00D75B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592814">
      <w:bodyDiv w:val="1"/>
      <w:marLeft w:val="0"/>
      <w:marRight w:val="0"/>
      <w:marTop w:val="0"/>
      <w:marBottom w:val="0"/>
      <w:divBdr>
        <w:top w:val="none" w:sz="0" w:space="0" w:color="auto"/>
        <w:left w:val="none" w:sz="0" w:space="0" w:color="auto"/>
        <w:bottom w:val="none" w:sz="0" w:space="0" w:color="auto"/>
        <w:right w:val="none" w:sz="0" w:space="0" w:color="auto"/>
      </w:divBdr>
    </w:div>
    <w:div w:id="1403066353">
      <w:bodyDiv w:val="1"/>
      <w:marLeft w:val="0"/>
      <w:marRight w:val="0"/>
      <w:marTop w:val="0"/>
      <w:marBottom w:val="0"/>
      <w:divBdr>
        <w:top w:val="none" w:sz="0" w:space="0" w:color="auto"/>
        <w:left w:val="none" w:sz="0" w:space="0" w:color="auto"/>
        <w:bottom w:val="none" w:sz="0" w:space="0" w:color="auto"/>
        <w:right w:val="none" w:sz="0" w:space="0" w:color="auto"/>
      </w:divBdr>
    </w:div>
    <w:div w:id="1605922943">
      <w:bodyDiv w:val="1"/>
      <w:marLeft w:val="0"/>
      <w:marRight w:val="0"/>
      <w:marTop w:val="0"/>
      <w:marBottom w:val="0"/>
      <w:divBdr>
        <w:top w:val="none" w:sz="0" w:space="0" w:color="auto"/>
        <w:left w:val="none" w:sz="0" w:space="0" w:color="auto"/>
        <w:bottom w:val="none" w:sz="0" w:space="0" w:color="auto"/>
        <w:right w:val="none" w:sz="0" w:space="0" w:color="auto"/>
      </w:divBdr>
      <w:divsChild>
        <w:div w:id="941955029">
          <w:marLeft w:val="0"/>
          <w:marRight w:val="0"/>
          <w:marTop w:val="0"/>
          <w:marBottom w:val="0"/>
          <w:divBdr>
            <w:top w:val="single" w:sz="6" w:space="0" w:color="FFFFFF"/>
            <w:left w:val="none" w:sz="0" w:space="0" w:color="auto"/>
            <w:bottom w:val="none" w:sz="0" w:space="0" w:color="auto"/>
            <w:right w:val="none" w:sz="0" w:space="0" w:color="auto"/>
          </w:divBdr>
          <w:divsChild>
            <w:div w:id="778796259">
              <w:marLeft w:val="0"/>
              <w:marRight w:val="0"/>
              <w:marTop w:val="0"/>
              <w:marBottom w:val="0"/>
              <w:divBdr>
                <w:top w:val="none" w:sz="0" w:space="0" w:color="auto"/>
                <w:left w:val="none" w:sz="0" w:space="0" w:color="auto"/>
                <w:bottom w:val="none" w:sz="0" w:space="0" w:color="auto"/>
                <w:right w:val="none" w:sz="0" w:space="0" w:color="auto"/>
              </w:divBdr>
              <w:divsChild>
                <w:div w:id="1132140720">
                  <w:marLeft w:val="0"/>
                  <w:marRight w:val="0"/>
                  <w:marTop w:val="100"/>
                  <w:marBottom w:val="100"/>
                  <w:divBdr>
                    <w:top w:val="none" w:sz="0" w:space="0" w:color="auto"/>
                    <w:left w:val="none" w:sz="0" w:space="0" w:color="auto"/>
                    <w:bottom w:val="none" w:sz="0" w:space="0" w:color="auto"/>
                    <w:right w:val="none" w:sz="0" w:space="0" w:color="auto"/>
                  </w:divBdr>
                  <w:divsChild>
                    <w:div w:id="165366697">
                      <w:marLeft w:val="0"/>
                      <w:marRight w:val="0"/>
                      <w:marTop w:val="0"/>
                      <w:marBottom w:val="0"/>
                      <w:divBdr>
                        <w:top w:val="none" w:sz="0" w:space="0" w:color="auto"/>
                        <w:left w:val="none" w:sz="0" w:space="0" w:color="auto"/>
                        <w:bottom w:val="none" w:sz="0" w:space="0" w:color="auto"/>
                        <w:right w:val="none" w:sz="0" w:space="0" w:color="auto"/>
                      </w:divBdr>
                      <w:divsChild>
                        <w:div w:id="281158005">
                          <w:marLeft w:val="0"/>
                          <w:marRight w:val="0"/>
                          <w:marTop w:val="0"/>
                          <w:marBottom w:val="0"/>
                          <w:divBdr>
                            <w:top w:val="none" w:sz="0" w:space="0" w:color="auto"/>
                            <w:left w:val="none" w:sz="0" w:space="0" w:color="auto"/>
                            <w:bottom w:val="none" w:sz="0" w:space="0" w:color="auto"/>
                            <w:right w:val="none" w:sz="0" w:space="0" w:color="auto"/>
                          </w:divBdr>
                          <w:divsChild>
                            <w:div w:id="122035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7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mortgageadvicebureau.com/modern-slavery-and-human-traffickin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E8D2A684DBB4E8DD8AD949A10CDE8" ma:contentTypeVersion="14" ma:contentTypeDescription="Create a new document." ma:contentTypeScope="" ma:versionID="57dd06931b1a22d3b3cc51d40234c42c">
  <xsd:schema xmlns:xsd="http://www.w3.org/2001/XMLSchema" xmlns:xs="http://www.w3.org/2001/XMLSchema" xmlns:p="http://schemas.microsoft.com/office/2006/metadata/properties" xmlns:ns2="7386aa0b-e6e1-4916-b278-ed23195c32bc" xmlns:ns3="82c04970-4326-4f46-b2a0-3f080d662d98" targetNamespace="http://schemas.microsoft.com/office/2006/metadata/properties" ma:root="true" ma:fieldsID="cce4c69867a177328a31fc8ade408eb0" ns2:_="" ns3:_="">
    <xsd:import namespace="7386aa0b-e6e1-4916-b278-ed23195c32bc"/>
    <xsd:import namespace="82c04970-4326-4f46-b2a0-3f080d662d98"/>
    <xsd:element name="properties">
      <xsd:complexType>
        <xsd:sequence>
          <xsd:element name="documentManagement">
            <xsd:complexType>
              <xsd:all>
                <xsd:element ref="ns3:TaxCatchAll" minOccurs="0"/>
                <xsd:element ref="ns2:cee430021422460a8866711d9b8554f9" minOccurs="0"/>
                <xsd:element ref="ns2:jb63d6062c0e443e8a19cbde6e6e3de1" minOccurs="0"/>
                <xsd:element ref="ns2:i0346699f7c44bdd8bac8445185ad95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6aa0b-e6e1-4916-b278-ed23195c32bc" elementFormDefault="qualified">
    <xsd:import namespace="http://schemas.microsoft.com/office/2006/documentManagement/types"/>
    <xsd:import namespace="http://schemas.microsoft.com/office/infopath/2007/PartnerControls"/>
    <xsd:element name="cee430021422460a8866711d9b8554f9" ma:index="9" nillable="true" ma:displayName="Jurisdiction_0" ma:hidden="true" ma:internalName="cee430021422460a8866711d9b8554f9" ma:readOnly="false">
      <xsd:simpleType>
        <xsd:restriction base="dms:Note"/>
      </xsd:simpleType>
    </xsd:element>
    <xsd:element name="jb63d6062c0e443e8a19cbde6e6e3de1" ma:index="11" nillable="true" ma:displayName="Location_0" ma:hidden="true" ma:internalName="jb63d6062c0e443e8a19cbde6e6e3de1" ma:readOnly="false">
      <xsd:simpleType>
        <xsd:restriction base="dms:Note"/>
      </xsd:simpleType>
    </xsd:element>
    <xsd:element name="i0346699f7c44bdd8bac8445185ad950" ma:index="13" nillable="true" ma:displayName="Types_0" ma:hidden="true" ma:internalName="i0346699f7c44bdd8bac8445185ad950"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04970-4326-4f46-b2a0-3f080d662d9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7d80d74-202c-46c6-9d8b-381ba0a3d900}" ma:internalName="TaxCatchAll" ma:showField="CatchAllData" ma:web="82c04970-4326-4f46-b2a0-3f080d662d9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c04970-4326-4f46-b2a0-3f080d662d98">
      <Value>251</Value>
      <Value>272</Value>
      <Value>11</Value>
    </TaxCatchAll>
    <i0346699f7c44bdd8bac8445185ad950 xmlns="7386aa0b-e6e1-4916-b278-ed23195c32bc">Management Guide|32d5071c-2e88-4457-ba47-c279c7e640ca</i0346699f7c44bdd8bac8445185ad950>
    <cee430021422460a8866711d9b8554f9 xmlns="7386aa0b-e6e1-4916-b278-ed23195c32bc">Great Britain|c309838f-918d-4ea1-8e5d-e0ba9a815d04</cee430021422460a8866711d9b8554f9>
    <jb63d6062c0e443e8a19cbde6e6e3de1 xmlns="7386aa0b-e6e1-4916-b278-ed23195c32bc">England|f871836e-7dba-4a6c-aa3a-de357482fdaa</jb63d6062c0e443e8a19cbde6e6e3de1>
  </documentManagement>
</p:properties>
</file>

<file path=customXml/itemProps1.xml><?xml version="1.0" encoding="utf-8"?>
<ds:datastoreItem xmlns:ds="http://schemas.openxmlformats.org/officeDocument/2006/customXml" ds:itemID="{A415E492-22ED-4F97-A2A6-28A0D1DF3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6aa0b-e6e1-4916-b278-ed23195c32bc"/>
    <ds:schemaRef ds:uri="82c04970-4326-4f46-b2a0-3f080d662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1EAC0-B169-4ADC-AB45-8C0EB2368247}">
  <ds:schemaRefs>
    <ds:schemaRef ds:uri="http://schemas.microsoft.com/sharepoint/v3/contenttype/forms"/>
  </ds:schemaRefs>
</ds:datastoreItem>
</file>

<file path=customXml/itemProps3.xml><?xml version="1.0" encoding="utf-8"?>
<ds:datastoreItem xmlns:ds="http://schemas.openxmlformats.org/officeDocument/2006/customXml" ds:itemID="{679D1B02-75AD-417E-ABAA-5CCCF10E65F6}">
  <ds:schemaRefs>
    <ds:schemaRef ds:uri="http://schemas.microsoft.com/office/2006/metadata/properties"/>
    <ds:schemaRef ds:uri="http://schemas.microsoft.com/office/infopath/2007/PartnerControls"/>
    <ds:schemaRef ds:uri="82c04970-4326-4f46-b2a0-3f080d662d98"/>
    <ds:schemaRef ds:uri="7386aa0b-e6e1-4916-b278-ed23195c32bc"/>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Modern Slavery Statement (Great Britain)</vt:lpstr>
    </vt:vector>
  </TitlesOfParts>
  <Company>PBS</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Statement (Great Britain)</dc:title>
  <dc:subject/>
  <dc:creator>Nicola Mullineux</dc:creator>
  <cp:keywords/>
  <dc:description/>
  <cp:lastModifiedBy>Andrew Montlake</cp:lastModifiedBy>
  <cp:revision>14</cp:revision>
  <cp:lastPrinted>2016-01-21T16:23:00Z</cp:lastPrinted>
  <dcterms:created xsi:type="dcterms:W3CDTF">2024-02-15T17:34:00Z</dcterms:created>
  <dcterms:modified xsi:type="dcterms:W3CDTF">2024-02-15T17:45:00Z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s">
    <vt:lpwstr/>
  </property>
  <property fmtid="{D5CDD505-2E9C-101B-9397-08002B2CF9AE}" pid="3" name="Caveats">
    <vt:lpwstr>305;#Insurance Caveat|05110187-bebe-41b3-b6ae-a3d56c00f19f</vt:lpwstr>
  </property>
  <property fmtid="{D5CDD505-2E9C-101B-9397-08002B2CF9AE}" pid="4" name="Industry Type">
    <vt:lpwstr/>
  </property>
  <property fmtid="{D5CDD505-2E9C-101B-9397-08002B2CF9AE}" pid="5" name="Document Pack GB">
    <vt:lpwstr/>
  </property>
  <property fmtid="{D5CDD505-2E9C-101B-9397-08002B2CF9AE}" pid="6" name="ContentTypeId">
    <vt:lpwstr>0x010100278E8D2A684DBB4E8DD8AD949A10CDE8</vt:lpwstr>
  </property>
  <property fmtid="{D5CDD505-2E9C-101B-9397-08002B2CF9AE}" pid="7" name="Document Type">
    <vt:lpwstr>5;#Policies, Agreement and Clauses|8173272f-5579-4db5-bcc6-e3a170dd1ea0</vt:lpwstr>
  </property>
  <property fmtid="{D5CDD505-2E9C-101B-9397-08002B2CF9AE}" pid="8" name="_dlc_DocIdItemGuid">
    <vt:lpwstr>cf7fbfba-72a4-4c03-adb9-46706f88c0b4</vt:lpwstr>
  </property>
  <property fmtid="{D5CDD505-2E9C-101B-9397-08002B2CF9AE}" pid="9" name="Contract Type">
    <vt:lpwstr/>
  </property>
  <property fmtid="{D5CDD505-2E9C-101B-9397-08002B2CF9AE}" pid="10" name="Jurisdiction">
    <vt:lpwstr>251;#Great Britain|c309838f-918d-4ea1-8e5d-e0ba9a815d04</vt:lpwstr>
  </property>
  <property fmtid="{D5CDD505-2E9C-101B-9397-08002B2CF9AE}" pid="11" name="Types">
    <vt:lpwstr>272;#Management Guide|32d5071c-2e88-4457-ba47-c279c7e640ca</vt:lpwstr>
  </property>
  <property fmtid="{D5CDD505-2E9C-101B-9397-08002B2CF9AE}" pid="12" name="Location">
    <vt:lpwstr>11;#England|f871836e-7dba-4a6c-aa3a-de357482fdaa</vt:lpwstr>
  </property>
</Properties>
</file>